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sz w:val="28"/>
          <w:szCs w:val="28"/>
        </w:rPr>
        <w:t>Дорогие родители, бабушки и дедушки! Все мы, родители, хотим своим детям счастья.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sz w:val="28"/>
          <w:szCs w:val="28"/>
        </w:rPr>
        <w:t>Общим чаянием всех родителей является здоровье детей и их безопасность.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sz w:val="28"/>
          <w:szCs w:val="28"/>
        </w:rPr>
        <w:t>Но если обратиться к статистике, то каждый двадцатый пожар в России происходит в результате детской шалости или неосторожности с огнем. Почти все маленькие дети проявляют повышенный интерес к огню, не осознавая в полной мере его потенциальную опасность, их неудержимо манит к этому чуду природы.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Так как же научить детей пожарной безопасности? На практике оказалось, что это достаточно сложная задача, причем </w:t>
      </w:r>
      <w:proofErr w:type="gramStart"/>
      <w:r w:rsidRPr="009734EF">
        <w:rPr>
          <w:rFonts w:ascii="Times New Roman" w:eastAsia="Times New Roman" w:hAnsi="Times New Roman" w:cs="Times New Roman"/>
          <w:sz w:val="28"/>
          <w:szCs w:val="28"/>
        </w:rPr>
        <w:t>не</w:t>
      </w:r>
      <w:proofErr w:type="gramEnd"/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 только в масштабах отдельно взятого ребенка, но и человечества в целом. На протяжении тысячелетий люди мучаются от пожаров и их последствий, принимаются различные меры запретительного и карательного характера — но найти оптимальных слов для профилактики пожаров не могут. Выражения «Пожар легче предупредить, чем потушить», «Вор оставит хотя бы стены, а пожар — ничего» известны всем и каждому, но пожаров от этого меньше не становится.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sz w:val="28"/>
          <w:szCs w:val="28"/>
        </w:rPr>
        <w:t>Стало понятно, что пожарной безопасности надо учить всю жизнь, и начинать как можно раньше. Вокруг много опасных, но соблазнительных для ребенка ситуаций. Не всегда любящие руки родителей окажутся рядом. Это касается даже самых маленьких детей — сколько случаев, когда мать побежала в аптеку напротив, а беда произошла в считанные секунды.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b/>
          <w:bCs/>
          <w:sz w:val="28"/>
          <w:szCs w:val="28"/>
        </w:rPr>
        <w:t>Поэтому поговорите со своим ребенком о правилах пожарной безопасности</w:t>
      </w:r>
    </w:p>
    <w:p w:rsidR="009734EF" w:rsidRPr="009734EF" w:rsidRDefault="009734EF" w:rsidP="009734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Важно, чтобы ребенок осознал, что спички — это не игрушка, а огонь — не забава, чтобы у него сложилось впечатление о пожаре как о тяжелом бедствии. </w:t>
      </w:r>
    </w:p>
    <w:p w:rsidR="009734EF" w:rsidRPr="009734EF" w:rsidRDefault="009734EF" w:rsidP="009734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Необходимо учить детей правилам пользования бытовыми электроприборами и газовой плитой. </w:t>
      </w:r>
    </w:p>
    <w:p w:rsidR="009734EF" w:rsidRPr="009734EF" w:rsidRDefault="009734EF" w:rsidP="009734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sz w:val="28"/>
          <w:szCs w:val="28"/>
        </w:rPr>
        <w:t>Расскажите об опасности ЛВЖ.</w:t>
      </w:r>
    </w:p>
    <w:p w:rsidR="009734EF" w:rsidRPr="009734EF" w:rsidRDefault="009734EF" w:rsidP="009734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Научите ребенка правилам поведения в случае возникновения пожаров. Дети должны знать свой адрес и телефон пожарной </w:t>
      </w:r>
      <w:proofErr w:type="spellStart"/>
      <w:r w:rsidRPr="009734EF">
        <w:rPr>
          <w:rFonts w:ascii="Times New Roman" w:eastAsia="Times New Roman" w:hAnsi="Times New Roman" w:cs="Times New Roman"/>
          <w:sz w:val="28"/>
          <w:szCs w:val="28"/>
        </w:rPr>
        <w:t>охраны</w:t>
      </w:r>
      <w:proofErr w:type="gramStart"/>
      <w:r w:rsidRPr="009734EF">
        <w:rPr>
          <w:rFonts w:ascii="Times New Roman" w:eastAsia="Times New Roman" w:hAnsi="Times New Roman" w:cs="Times New Roman"/>
          <w:sz w:val="28"/>
          <w:szCs w:val="28"/>
        </w:rPr>
        <w:t>.О</w:t>
      </w:r>
      <w:proofErr w:type="gramEnd"/>
      <w:r w:rsidRPr="009734EF">
        <w:rPr>
          <w:rFonts w:ascii="Times New Roman" w:eastAsia="Times New Roman" w:hAnsi="Times New Roman" w:cs="Times New Roman"/>
          <w:sz w:val="28"/>
          <w:szCs w:val="28"/>
        </w:rPr>
        <w:t>бъясните</w:t>
      </w:r>
      <w:proofErr w:type="spellEnd"/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 детям, что при пожаре не нужно стараться что-то вынести из дома и что не нужно спасать вещи. Дети должны сконцентрироваться только на одной задаче — выйти невредимыми из дома.</w:t>
      </w:r>
    </w:p>
    <w:p w:rsidR="009734EF" w:rsidRPr="009734EF" w:rsidRDefault="009734EF" w:rsidP="009734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sz w:val="28"/>
          <w:szCs w:val="28"/>
        </w:rPr>
        <w:t>Чрезвычайно опасно, если дети остаются в запертых квартирах или комнатах. В случае пожара они не смогут выйти из охваченного огнем помещения наружу.</w:t>
      </w:r>
    </w:p>
    <w:p w:rsidR="009734EF" w:rsidRPr="009734EF" w:rsidRDefault="009734EF" w:rsidP="009734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sz w:val="28"/>
          <w:szCs w:val="28"/>
        </w:rPr>
        <w:t>Не оставляйте спички и зажигалки в доступном для ребенка месте.</w:t>
      </w:r>
    </w:p>
    <w:p w:rsidR="009734EF" w:rsidRPr="009734EF" w:rsidRDefault="009734EF" w:rsidP="009734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sz w:val="28"/>
          <w:szCs w:val="28"/>
        </w:rPr>
        <w:t>Не разрешайте ребенку самостоятельно запускать фейерверки.</w:t>
      </w:r>
    </w:p>
    <w:p w:rsidR="009734EF" w:rsidRPr="009734EF" w:rsidRDefault="009734EF" w:rsidP="009734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sz w:val="28"/>
          <w:szCs w:val="28"/>
        </w:rPr>
        <w:t>Не оставляйте ребенка одного присматривать за топкой печи.</w:t>
      </w:r>
    </w:p>
    <w:p w:rsidR="009734EF" w:rsidRPr="009734EF" w:rsidRDefault="009734EF" w:rsidP="009734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sz w:val="28"/>
          <w:szCs w:val="28"/>
        </w:rPr>
        <w:lastRenderedPageBreak/>
        <w:t>Расскажите ребенку об опасности разведения костров, поджигании тополиного пуха и сухой травы.</w:t>
      </w:r>
    </w:p>
    <w:p w:rsidR="009734EF" w:rsidRPr="009734EF" w:rsidRDefault="009734EF" w:rsidP="009734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Не редки случаи, когда детская шалость переходит в хулиганство. Ради развлечения ребята пускают с крыш домов и балконов горящие «самолетики», поджигают почтовые ящики, обшивки дверей квартир, бросают в подъезды </w:t>
      </w:r>
      <w:proofErr w:type="gramStart"/>
      <w:r w:rsidRPr="009734EF">
        <w:rPr>
          <w:rFonts w:ascii="Times New Roman" w:eastAsia="Times New Roman" w:hAnsi="Times New Roman" w:cs="Times New Roman"/>
          <w:sz w:val="28"/>
          <w:szCs w:val="28"/>
        </w:rPr>
        <w:t>домов</w:t>
      </w:r>
      <w:proofErr w:type="gramEnd"/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 зажженные дымовые шашки, совершенно не думая, к каким последствиям могут привести такие развлечения. Не будьте безучастны — объясните детям о пожарной опасности или вызовите полицию.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Игра… Она входит в жизнь ребенка с первых полусознательных движений. Без нее немыслимо детство. Через игру ребенка можно не только научить читать и считать, закалить не только физически, но и нравственно. Ибо для ребенка игра — не развлечение, а сама жизнь. Дети в наше время в самом раннем возрасте начинают интересоваться компьютерными играми. Ничего плохого изначально в этом нет — вопрос в дозировке и содержании. Если ребенок </w:t>
      </w:r>
      <w:proofErr w:type="gramStart"/>
      <w:r w:rsidRPr="009734EF">
        <w:rPr>
          <w:rFonts w:ascii="Times New Roman" w:eastAsia="Times New Roman" w:hAnsi="Times New Roman" w:cs="Times New Roman"/>
          <w:sz w:val="28"/>
          <w:szCs w:val="28"/>
        </w:rPr>
        <w:t>настроен</w:t>
      </w:r>
      <w:proofErr w:type="gramEnd"/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 играть, хотя бы потому, что играют в компьютерные игры все его товарищи — постарайтесь подобрать игру с пожарной тематикой. На нашем сайте детям представлен виртуальный город. В городе </w:t>
      </w:r>
      <w:proofErr w:type="gramStart"/>
      <w:r w:rsidRPr="009734EF">
        <w:rPr>
          <w:rFonts w:ascii="Times New Roman" w:eastAsia="Times New Roman" w:hAnsi="Times New Roman" w:cs="Times New Roman"/>
          <w:sz w:val="28"/>
          <w:szCs w:val="28"/>
        </w:rPr>
        <w:t>рассматриваются большинство ситуаций</w:t>
      </w:r>
      <w:proofErr w:type="gramEnd"/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, в которых ребенок может столкнуться с пожарной опасностью — это и квартира, и дача, и отдых на природе, и Новогодние праздники. 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9734EF">
        <w:rPr>
          <w:rFonts w:ascii="Times New Roman" w:eastAsia="Times New Roman" w:hAnsi="Times New Roman" w:cs="Times New Roman"/>
          <w:b/>
          <w:bCs/>
          <w:sz w:val="28"/>
          <w:szCs w:val="28"/>
        </w:rPr>
        <w:t>Младшеклассники</w:t>
      </w:r>
      <w:proofErr w:type="spellEnd"/>
      <w:r w:rsidRPr="009734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(1-4 класс)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95250" distB="95250" distL="95250" distR="9525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57500" cy="1943100"/>
            <wp:effectExtent l="19050" t="0" r="0" b="0"/>
            <wp:wrapSquare wrapText="bothSides"/>
            <wp:docPr id="2" name="Рисунок 2" descr="bez-imeni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z-imeni-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34EF">
        <w:rPr>
          <w:rFonts w:ascii="Times New Roman" w:eastAsia="Times New Roman" w:hAnsi="Times New Roman" w:cs="Times New Roman"/>
          <w:sz w:val="28"/>
          <w:szCs w:val="28"/>
        </w:rPr>
        <w:t>Разнообразные задания позволяют ученикам 1-4 классов попробовать свои силы и применить свои знания по пожарной безопасности.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b/>
          <w:bCs/>
          <w:sz w:val="28"/>
          <w:szCs w:val="28"/>
        </w:rPr>
        <w:t>Игра «Стихи»</w:t>
      </w: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 — ребенок должен впечатать недостающие слова в стихотворение. Все стихотворения несут смысловую нагрузку и знакомят ребенка с пожарной безопасностью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b/>
          <w:bCs/>
          <w:sz w:val="28"/>
          <w:szCs w:val="28"/>
        </w:rPr>
        <w:t>Игра «Загадки»</w:t>
      </w: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 — ребенок должен отгадать ряд тематических загадок, посвященных пожарной безопасности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b/>
          <w:bCs/>
          <w:sz w:val="28"/>
          <w:szCs w:val="28"/>
        </w:rPr>
        <w:t>Игра «Расследование»</w:t>
      </w: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 — В каждом сюжете перед ребенком встает непростая задача. Где-то произошел пожар. Ребенок играет за любознательную девочку или мальчика, по выбору играющего. Из показаний очевидцев персонаж должен сделать единственно правильный вывод о причине возгорания.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Игра «Робот»</w:t>
      </w: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 — Игры направленные на развитие пожарной наблюдательности: в комнате, на кухне, на балконе, в гараже… Ребенок помогает роботу МЧС найти и устранить пожароопасные ситуации. Если у ребенка возникают проблемы, то в игре предусмотрены подсказки.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b/>
          <w:bCs/>
          <w:sz w:val="28"/>
          <w:szCs w:val="28"/>
        </w:rPr>
        <w:t>Игра «Выйди из огня»</w:t>
      </w: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 — задача играющего провести персонажа по территории охваченной огнем так, чтобы он не касался возгораний. При прикосновении к огню ребенок для продолжения игры должен правильно ответить на вопрос по пожарной безопасности. Если играющий подходит к телефону для вызова пожарных или использует огнетушитель, то ему начисляются бонусные баллы.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b/>
          <w:bCs/>
          <w:sz w:val="28"/>
          <w:szCs w:val="28"/>
        </w:rPr>
        <w:t>Подростки (5-11 класс)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95250" distB="95250" distL="95250" distR="9525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57500" cy="1762125"/>
            <wp:effectExtent l="19050" t="0" r="0" b="0"/>
            <wp:wrapSquare wrapText="bothSides"/>
            <wp:docPr id="3" name="Рисунок 3" descr="bez-imeni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z-imeni-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На сайте представлены игры для подростков с учетом их возрастной особенности — подросткам нужен интерес к делу. У младших подростков несколько хуже обстоит дело с волевыми усилиями. Если </w:t>
      </w:r>
      <w:proofErr w:type="spellStart"/>
      <w:r w:rsidRPr="009734EF">
        <w:rPr>
          <w:rFonts w:ascii="Times New Roman" w:eastAsia="Times New Roman" w:hAnsi="Times New Roman" w:cs="Times New Roman"/>
          <w:sz w:val="28"/>
          <w:szCs w:val="28"/>
        </w:rPr>
        <w:t>младшеклассник</w:t>
      </w:r>
      <w:proofErr w:type="spellEnd"/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 усидчив и старателен, работает на конечный результат, а старший подросток готов на многое, если мотивирован, то для ребят 11-13 лет важно, чтобы было интересно. А интерес, как известно, основа формирования навыка. На этом и основаны данные игры — разбудить интерес к культуре безопасного поведения. 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b/>
          <w:bCs/>
          <w:sz w:val="28"/>
          <w:szCs w:val="28"/>
        </w:rPr>
        <w:t>Викторина «Кто хочет стать пожарным смелым?»</w:t>
      </w: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 — по формату напоминает известную </w:t>
      </w:r>
      <w:proofErr w:type="spellStart"/>
      <w:r w:rsidRPr="009734EF">
        <w:rPr>
          <w:rFonts w:ascii="Times New Roman" w:eastAsia="Times New Roman" w:hAnsi="Times New Roman" w:cs="Times New Roman"/>
          <w:sz w:val="28"/>
          <w:szCs w:val="28"/>
        </w:rPr>
        <w:t>телеигру</w:t>
      </w:r>
      <w:proofErr w:type="spellEnd"/>
      <w:r w:rsidRPr="009734EF">
        <w:rPr>
          <w:rFonts w:ascii="Times New Roman" w:eastAsia="Times New Roman" w:hAnsi="Times New Roman" w:cs="Times New Roman"/>
          <w:sz w:val="28"/>
          <w:szCs w:val="28"/>
        </w:rPr>
        <w:t>. Вопросы составлены таким образом, что играющий волей-неволей должен повторить правила безопасного обращения с огнем, пользования газовой плитой, электроприборами и многое другое. Обо всем этом, конечно, говорили на уроках ОБЖ, но одного урока в неделю — явно недостаточно.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b/>
          <w:bCs/>
          <w:sz w:val="28"/>
          <w:szCs w:val="28"/>
        </w:rPr>
        <w:t>Игра «По материалам дела №…»</w:t>
      </w: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 — подросток может попробовать себя в роли судьи, расследуя судебные дела, связанные с пожарами. Никаких пугающих кадров оперативной съемки, конечно же, нет. Но есть вполне реальные ситуации, в каждой из которых может оказаться любой из нас: неосторожность в обращении с электричеством, опасные забавы с петардами, небрежность на кухне. Особенность ситуаций, предложенных в игре «По материалам дела №…», в том, что зачастую участники событий допустили не одну оплошность, а целую цепочку опасных действий. Но лишь одно из них привело к пожару. Какое — это и предстоит доказать играющему. Как? Привлекая свои знания по пожарной безопасности.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Распознай опасность</w:t>
      </w: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 — игра направлена на развитие пожарной наблюдательности. В разных бытовых ситуациях — в квартире, в гараже, на даче спрятались пожароопасные ситуации. Какие-то из них можно найти сразу, а для того, чтобы найти другие нужно открыть шкафы, поискать с лупой, передвинуть предметы мебели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b/>
          <w:bCs/>
          <w:sz w:val="28"/>
          <w:szCs w:val="28"/>
        </w:rPr>
        <w:t>3D игры</w:t>
      </w: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 — трое друзей попадают в различные пожароопасные ситуации: в квартире, в магазине, в метро, в автобусе, на даче и в лесу. Играющий должен помочь персонажам. Найти пожароопасные объекты, потушить возгорания, выйти из горящего помещения, при этом помочь окружающим.</w:t>
      </w:r>
    </w:p>
    <w:p w:rsidR="009734EF" w:rsidRPr="009734EF" w:rsidRDefault="009734EF" w:rsidP="00973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4EF">
        <w:rPr>
          <w:rFonts w:ascii="Times New Roman" w:eastAsia="Times New Roman" w:hAnsi="Times New Roman" w:cs="Times New Roman"/>
          <w:b/>
          <w:bCs/>
          <w:sz w:val="28"/>
          <w:szCs w:val="28"/>
        </w:rPr>
        <w:t>3D тренажеры</w:t>
      </w:r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 — нужно помочь персонажу потушить различные возгорания, например, возгорание телевизоры, утюга, масла на сковороде</w:t>
      </w:r>
      <w:proofErr w:type="gramStart"/>
      <w:r w:rsidRPr="009734EF">
        <w:rPr>
          <w:rFonts w:ascii="Times New Roman" w:eastAsia="Times New Roman" w:hAnsi="Times New Roman" w:cs="Times New Roman"/>
          <w:sz w:val="28"/>
          <w:szCs w:val="28"/>
        </w:rPr>
        <w:t>… Д</w:t>
      </w:r>
      <w:proofErr w:type="gramEnd"/>
      <w:r w:rsidRPr="009734EF">
        <w:rPr>
          <w:rFonts w:ascii="Times New Roman" w:eastAsia="Times New Roman" w:hAnsi="Times New Roman" w:cs="Times New Roman"/>
          <w:sz w:val="28"/>
          <w:szCs w:val="28"/>
        </w:rPr>
        <w:t xml:space="preserve">ля того, чтобы потушить возгорания, нужно знать первичные средства пожаротушения, суметь их найти и правильно применит. </w:t>
      </w:r>
    </w:p>
    <w:p w:rsidR="00E14D26" w:rsidRPr="009734EF" w:rsidRDefault="00E14D26" w:rsidP="009734EF">
      <w:pPr>
        <w:jc w:val="both"/>
        <w:rPr>
          <w:sz w:val="28"/>
          <w:szCs w:val="28"/>
        </w:rPr>
      </w:pPr>
    </w:p>
    <w:sectPr w:rsidR="00E14D26" w:rsidRPr="00973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75921"/>
    <w:multiLevelType w:val="multilevel"/>
    <w:tmpl w:val="5A643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34EF"/>
    <w:rsid w:val="009734EF"/>
    <w:rsid w:val="00E14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734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734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34E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734E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73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34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0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6211</Characters>
  <Application>Microsoft Office Word</Application>
  <DocSecurity>0</DocSecurity>
  <Lines>51</Lines>
  <Paragraphs>14</Paragraphs>
  <ScaleCrop>false</ScaleCrop>
  <Company>Reanimator Extreme Edition</Company>
  <LinksUpToDate>false</LinksUpToDate>
  <CharactersWithSpaces>7286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Pili</dc:creator>
  <cp:keywords/>
  <dc:description/>
  <cp:lastModifiedBy>Pili</cp:lastModifiedBy>
  <cp:revision>2</cp:revision>
  <dcterms:created xsi:type="dcterms:W3CDTF">2014-10-07T12:54:00Z</dcterms:created>
  <dcterms:modified xsi:type="dcterms:W3CDTF">2014-10-07T12:55:00Z</dcterms:modified>
</cp:coreProperties>
</file>