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A0" w:rsidRDefault="002A4AA0" w:rsidP="00601560">
      <w:pPr>
        <w:jc w:val="center"/>
        <w:rPr>
          <w:rStyle w:val="2"/>
          <w:spacing w:val="-1"/>
        </w:rPr>
      </w:pPr>
    </w:p>
    <w:p w:rsidR="00601560" w:rsidRPr="00601560" w:rsidRDefault="00601560" w:rsidP="00601560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Министерство общего и профессионального образования </w:t>
      </w:r>
    </w:p>
    <w:p w:rsidR="00601560" w:rsidRPr="00601560" w:rsidRDefault="00601560" w:rsidP="00601560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Ростовской области</w:t>
      </w:r>
    </w:p>
    <w:p w:rsidR="00601560" w:rsidRPr="00601560" w:rsidRDefault="00601560" w:rsidP="00601560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Государственное бюджетное профессиональное образовательное учреждение Ростовской области </w:t>
      </w:r>
    </w:p>
    <w:p w:rsidR="00601560" w:rsidRPr="00601560" w:rsidRDefault="00601560" w:rsidP="0060156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«Ростовский индустриально-полиграфический техникум»</w:t>
      </w:r>
    </w:p>
    <w:p w:rsidR="00601560" w:rsidRPr="00601560" w:rsidRDefault="00601560" w:rsidP="00601560">
      <w:pPr>
        <w:widowControl/>
        <w:spacing w:after="200" w:line="36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after="200"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РАССМОТРЕНО:   </w:t>
      </w:r>
      <w:proofErr w:type="gramEnd"/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УТВЕРЖДАЮ:</w:t>
      </w:r>
    </w:p>
    <w:p w:rsidR="00601560" w:rsidRPr="00601560" w:rsidRDefault="00601560" w:rsidP="0060156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заседании Педагогического Совета                 Директор ГБПОУ РО «РИПТ»</w:t>
      </w:r>
    </w:p>
    <w:p w:rsidR="00601560" w:rsidRPr="00601560" w:rsidRDefault="00601560" w:rsidP="0060156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30.06.2017 </w:t>
      </w:r>
    </w:p>
    <w:p w:rsidR="00601560" w:rsidRPr="00601560" w:rsidRDefault="00601560" w:rsidP="0060156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протокол  №</w:t>
      </w:r>
      <w:proofErr w:type="gramEnd"/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                                                                   ___________ А. М. </w:t>
      </w:r>
      <w:proofErr w:type="spellStart"/>
      <w:r w:rsidRPr="0060156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Вигера</w:t>
      </w:r>
      <w:proofErr w:type="spellEnd"/>
    </w:p>
    <w:p w:rsidR="00601560" w:rsidRPr="00601560" w:rsidRDefault="00601560" w:rsidP="00601560">
      <w:pPr>
        <w:widowControl/>
        <w:spacing w:after="200" w:line="36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spacing w:line="360" w:lineRule="auto"/>
        <w:ind w:left="20"/>
        <w:jc w:val="center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  <w:lang w:eastAsia="en-US"/>
        </w:rPr>
      </w:pPr>
    </w:p>
    <w:p w:rsidR="00601560" w:rsidRPr="00601560" w:rsidRDefault="00601560" w:rsidP="00601560">
      <w:pPr>
        <w:spacing w:line="360" w:lineRule="auto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  <w:lang w:eastAsia="en-US"/>
        </w:rPr>
      </w:pPr>
    </w:p>
    <w:p w:rsidR="002A4AA0" w:rsidRPr="002A4AA0" w:rsidRDefault="002A4AA0" w:rsidP="00601560">
      <w:pPr>
        <w:spacing w:line="360" w:lineRule="auto"/>
        <w:ind w:left="20"/>
        <w:jc w:val="center"/>
        <w:rPr>
          <w:rStyle w:val="2"/>
          <w:bCs w:val="0"/>
          <w:sz w:val="32"/>
          <w:szCs w:val="32"/>
        </w:rPr>
      </w:pPr>
      <w:r w:rsidRPr="002A4AA0">
        <w:rPr>
          <w:rStyle w:val="2"/>
          <w:bCs w:val="0"/>
          <w:sz w:val="32"/>
          <w:szCs w:val="32"/>
        </w:rPr>
        <w:t xml:space="preserve">ПОЛОЖЕНИЕ </w:t>
      </w:r>
    </w:p>
    <w:p w:rsidR="002A4AA0" w:rsidRPr="002A4AA0" w:rsidRDefault="002A4AA0" w:rsidP="002A4AA0">
      <w:pPr>
        <w:pStyle w:val="a6"/>
        <w:jc w:val="center"/>
        <w:rPr>
          <w:rStyle w:val="2"/>
          <w:bCs w:val="0"/>
          <w:sz w:val="28"/>
          <w:szCs w:val="28"/>
          <w:u w:val="single"/>
        </w:rPr>
      </w:pPr>
      <w:r w:rsidRPr="002A4AA0">
        <w:rPr>
          <w:rStyle w:val="2"/>
          <w:bCs w:val="0"/>
          <w:sz w:val="28"/>
          <w:szCs w:val="28"/>
          <w:u w:val="single"/>
        </w:rPr>
        <w:t>о порядке оформления, ведения и учета</w:t>
      </w:r>
    </w:p>
    <w:p w:rsidR="002A4AA0" w:rsidRDefault="002A4AA0" w:rsidP="002A4AA0">
      <w:pPr>
        <w:pStyle w:val="a6"/>
        <w:jc w:val="center"/>
        <w:rPr>
          <w:rStyle w:val="2"/>
          <w:bCs w:val="0"/>
          <w:sz w:val="28"/>
          <w:szCs w:val="28"/>
          <w:u w:val="single"/>
        </w:rPr>
      </w:pPr>
      <w:r w:rsidRPr="002A4AA0">
        <w:rPr>
          <w:rStyle w:val="2"/>
          <w:bCs w:val="0"/>
          <w:sz w:val="28"/>
          <w:szCs w:val="28"/>
          <w:u w:val="single"/>
        </w:rPr>
        <w:t>зачетных книжек и студенческих билетов</w:t>
      </w:r>
    </w:p>
    <w:p w:rsidR="002A4AA0" w:rsidRPr="002A4AA0" w:rsidRDefault="002A4AA0" w:rsidP="002A4AA0">
      <w:pPr>
        <w:pStyle w:val="a6"/>
        <w:jc w:val="center"/>
        <w:rPr>
          <w:color w:val="auto"/>
          <w:sz w:val="16"/>
          <w:szCs w:val="16"/>
          <w:u w:val="single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60156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в государственном бюджетном профессиональном образовательном учреждении Ростовской области</w:t>
      </w:r>
    </w:p>
    <w:p w:rsidR="00601560" w:rsidRPr="000922E8" w:rsidRDefault="00601560" w:rsidP="000922E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60156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«Ростовский индустриально-полиграфический техникум»</w:t>
      </w: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0922E8" w:rsidP="000922E8">
      <w:pPr>
        <w:widowControl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F9B5B9B-FCAE-4B8D-B04B-D2DE346BD9C2}" provid="{F5AC7D23-DA04-45F5-ABCB-38CE7A982553}" o:suggestedsigner="серт.02347cab00e9ad929b44ob21d27ca1e866" o:suggestedsigner2="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2A4AA0" w:rsidRDefault="002A4AA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2A4AA0" w:rsidRPr="00601560" w:rsidRDefault="002A4AA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01560" w:rsidRPr="00601560" w:rsidRDefault="00601560" w:rsidP="0060156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60156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г. Ростов-на-Дону</w:t>
      </w:r>
    </w:p>
    <w:p w:rsidR="002A4AA0" w:rsidRDefault="00560817" w:rsidP="00560817">
      <w:pPr>
        <w:pStyle w:val="20"/>
        <w:shd w:val="clear" w:color="auto" w:fill="auto"/>
        <w:tabs>
          <w:tab w:val="left" w:pos="4274"/>
        </w:tabs>
        <w:spacing w:after="0" w:line="480" w:lineRule="exact"/>
        <w:ind w:left="4020"/>
        <w:jc w:val="both"/>
      </w:pPr>
      <w:r>
        <w:rPr>
          <w:rStyle w:val="2"/>
          <w:b/>
          <w:bCs/>
          <w:color w:val="000000"/>
        </w:rPr>
        <w:lastRenderedPageBreak/>
        <w:t xml:space="preserve">1. </w:t>
      </w:r>
      <w:r w:rsidR="002A4AA0">
        <w:rPr>
          <w:rStyle w:val="2"/>
          <w:b/>
          <w:bCs/>
          <w:color w:val="000000"/>
        </w:rPr>
        <w:t>Общие положения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480" w:lineRule="exact"/>
        <w:ind w:left="20" w:right="60" w:firstLine="740"/>
      </w:pPr>
      <w:r>
        <w:rPr>
          <w:rStyle w:val="1"/>
          <w:color w:val="000000"/>
        </w:rPr>
        <w:t xml:space="preserve">Настоящее Положение о порядке оформления, ведения и учета зачетных книжек и студенческих билетов в государственном бюджетном профессиональном образовательном учреждении </w:t>
      </w:r>
      <w:r w:rsidR="00560817">
        <w:rPr>
          <w:rStyle w:val="1"/>
          <w:color w:val="000000"/>
        </w:rPr>
        <w:t>Ростовской области</w:t>
      </w:r>
      <w:r>
        <w:rPr>
          <w:rStyle w:val="1"/>
          <w:color w:val="000000"/>
        </w:rPr>
        <w:t xml:space="preserve"> «</w:t>
      </w:r>
      <w:r w:rsidR="00560817">
        <w:rPr>
          <w:rStyle w:val="1"/>
          <w:color w:val="000000"/>
        </w:rPr>
        <w:t xml:space="preserve">Ростовский индустриально-полиграфический </w:t>
      </w:r>
      <w:r>
        <w:rPr>
          <w:rStyle w:val="1"/>
          <w:color w:val="000000"/>
        </w:rPr>
        <w:t>техникум»</w:t>
      </w:r>
      <w:r w:rsidR="00560817">
        <w:rPr>
          <w:rStyle w:val="1"/>
          <w:color w:val="000000"/>
        </w:rPr>
        <w:t xml:space="preserve"> (далее – Положение, техникум)</w:t>
      </w:r>
      <w:r>
        <w:rPr>
          <w:rStyle w:val="1"/>
          <w:color w:val="000000"/>
        </w:rPr>
        <w:t xml:space="preserve"> разработано в соответствии с Федеральным законом от 29 декабря 2012 года</w:t>
      </w:r>
      <w:r w:rsidR="006816E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№ 273-ФЗ «Об образовании в Российской Федерации», Порядком организации и осуществления образовательной </w:t>
      </w:r>
      <w:r w:rsidRPr="00C13A11">
        <w:rPr>
          <w:rStyle w:val="1"/>
          <w:color w:val="000000"/>
        </w:rPr>
        <w:t>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года № 464, приказом Министерства образования и науки Российской Федерации от 5 апреля</w:t>
      </w:r>
      <w:r>
        <w:rPr>
          <w:rStyle w:val="1"/>
          <w:color w:val="000000"/>
        </w:rPr>
        <w:t xml:space="preserve"> 2013 г. № 240 «Об утверждении образцов студенческих билетов и зачетной книжки для студентов (курсантов), осваивающих образовательные программы среднего профессионального образования», уставом техникума.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480" w:lineRule="exact"/>
        <w:ind w:left="20" w:right="60" w:firstLine="740"/>
      </w:pPr>
      <w:r>
        <w:rPr>
          <w:rStyle w:val="1"/>
          <w:color w:val="000000"/>
        </w:rPr>
        <w:t>Обучающимся зачисленным для обучения в техникум, бесплатно предоставляется зачетная книжка и студенческий билет.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 xml:space="preserve">Зачетная книжка </w:t>
      </w:r>
      <w:r w:rsidR="00560817">
        <w:rPr>
          <w:rStyle w:val="1"/>
          <w:color w:val="000000"/>
        </w:rPr>
        <w:t>–</w:t>
      </w:r>
      <w:r>
        <w:rPr>
          <w:rStyle w:val="1"/>
          <w:color w:val="000000"/>
        </w:rPr>
        <w:t xml:space="preserve"> это документ обучающегося, в котором фиксируется освоение им основной профессиональной образовательной программы, на которую студент зачисляется приказом директора техникума. Зачетная книжка выдается вновь принятым обучающимся в течение первого семестра обучения.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774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 xml:space="preserve">Студенческий билет </w:t>
      </w:r>
      <w:r w:rsidR="00560817">
        <w:rPr>
          <w:rStyle w:val="1"/>
          <w:color w:val="000000"/>
        </w:rPr>
        <w:t>–</w:t>
      </w:r>
      <w:r>
        <w:rPr>
          <w:rStyle w:val="1"/>
          <w:color w:val="000000"/>
        </w:rPr>
        <w:t xml:space="preserve"> это документ, удостоверяющий личность обучающегося и принадлежность его обладателя к студентам всех форм обучения техникума. Одновременно он является пропуском для прохождения в здание техникума при предъявлении его сотрудникам охраны.</w:t>
      </w:r>
    </w:p>
    <w:p w:rsidR="002A4AA0" w:rsidRDefault="002A4AA0" w:rsidP="00560817">
      <w:pPr>
        <w:pStyle w:val="a4"/>
        <w:shd w:val="clear" w:color="auto" w:fill="auto"/>
        <w:spacing w:before="0" w:after="0" w:line="480" w:lineRule="exact"/>
        <w:ind w:left="20" w:right="20" w:firstLine="689"/>
        <w:jc w:val="left"/>
      </w:pPr>
      <w:r>
        <w:rPr>
          <w:rStyle w:val="1"/>
          <w:color w:val="000000"/>
        </w:rPr>
        <w:t>Студенческий билет выдается обуч</w:t>
      </w:r>
      <w:r w:rsidR="00560817">
        <w:rPr>
          <w:rStyle w:val="1"/>
          <w:color w:val="000000"/>
        </w:rPr>
        <w:t xml:space="preserve">ающемуся после зачисления его в </w:t>
      </w:r>
      <w:r>
        <w:rPr>
          <w:rStyle w:val="1"/>
          <w:color w:val="000000"/>
        </w:rPr>
        <w:t>контингент обучающихся техникума на все время обучения.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774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Выдаваемые обучающимся зачетные книжки и студенческие билеты регистрируются в журналах регистрации зачетных книжек и студенческих билетов. Журналы хранятся в учебной части техникума.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176" w:line="480" w:lineRule="exact"/>
        <w:ind w:left="20" w:right="20" w:firstLine="720"/>
      </w:pPr>
      <w:r>
        <w:rPr>
          <w:rStyle w:val="1"/>
          <w:color w:val="000000"/>
        </w:rPr>
        <w:t>При отчислении обучающегося из техникума, студенческий билет и зачетная книжка сдаются в учебную часть и хранятся в личном деле обучающегося.</w:t>
      </w:r>
    </w:p>
    <w:p w:rsidR="002A4AA0" w:rsidRDefault="002A4AA0" w:rsidP="002A4AA0">
      <w:pPr>
        <w:pStyle w:val="a4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360" w:line="485" w:lineRule="exact"/>
        <w:ind w:left="20" w:right="20" w:firstLine="720"/>
      </w:pPr>
      <w:r>
        <w:rPr>
          <w:rStyle w:val="1"/>
          <w:color w:val="000000"/>
        </w:rPr>
        <w:t xml:space="preserve">Оформление, выдача студенческих билетов и зачетных книжек возлагается </w:t>
      </w:r>
      <w:r>
        <w:rPr>
          <w:rStyle w:val="1"/>
          <w:color w:val="000000"/>
        </w:rPr>
        <w:lastRenderedPageBreak/>
        <w:t>на учебную часть и производится в соответствии с настоящим Положением.</w:t>
      </w:r>
    </w:p>
    <w:p w:rsidR="002A4AA0" w:rsidRDefault="00560817" w:rsidP="00560817">
      <w:pPr>
        <w:pStyle w:val="11"/>
        <w:shd w:val="clear" w:color="auto" w:fill="auto"/>
        <w:tabs>
          <w:tab w:val="left" w:pos="3205"/>
        </w:tabs>
        <w:spacing w:before="0" w:after="181" w:line="260" w:lineRule="exact"/>
        <w:ind w:left="2840"/>
      </w:pPr>
      <w:r>
        <w:rPr>
          <w:rStyle w:val="10"/>
          <w:b/>
          <w:bCs/>
          <w:color w:val="000000"/>
        </w:rPr>
        <w:t xml:space="preserve">2. </w:t>
      </w:r>
      <w:r w:rsidR="002A4AA0">
        <w:rPr>
          <w:rStyle w:val="10"/>
          <w:b/>
          <w:bCs/>
          <w:color w:val="000000"/>
        </w:rPr>
        <w:t>Оформление зачетной книжки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На первом развороте с левой стороны наклеивается фотография обучающегося и ставится его личная подпись. Фотография и подпись заверяются печатью техникума.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/>
      </w:pPr>
      <w:r>
        <w:rPr>
          <w:rStyle w:val="1"/>
          <w:color w:val="000000"/>
        </w:rPr>
        <w:t>На первом развороте с правой стороны указываются: полное наименование техникума в соответствии с уставом техникума, номер зачетной книжки, фамилия, имя отчество обучающегося в именительном падеже по данным паспорта (ФИО иностранного гражданина записываются по данным национального паспорта в русскоязычной транскрипции), код и название</w:t>
      </w:r>
      <w:r w:rsidRPr="002A4AA0">
        <w:rPr>
          <w:rStyle w:val="1"/>
          <w:color w:val="000000"/>
        </w:rPr>
        <w:t xml:space="preserve"> </w:t>
      </w:r>
      <w:r w:rsidR="00560817">
        <w:rPr>
          <w:rStyle w:val="1"/>
          <w:color w:val="000000"/>
        </w:rPr>
        <w:t xml:space="preserve">профессии, </w:t>
      </w:r>
      <w:r>
        <w:rPr>
          <w:rStyle w:val="1"/>
          <w:color w:val="000000"/>
        </w:rPr>
        <w:t>специальности, форма обучения (очная или заочная), дата зачисления, подпись директора техникума и дата выдачи зачетной книжки.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240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На всех последующих страницах зачетной книжки поле «Фамилия, имя, отчество студента (курсанта)» заполняется аналогично записи на странице № 2.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240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В случае изменения персональных данных студента на титульном листе зачетной книжки исправления вносятся заведующим отделением: исправляемая запись зачеркивается аккуратно одной чертой, выше нее вносится новая запись, которая заверяется подписью с расшифровкой и печатью учебной части.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240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Выдаваемые обучающимся зачетные книжки регистрируются в книге учета и выдачи зачетных книжек, в которой студент ставит личную подпись. Регистрационный номер зачетной книжки не меняется на протяжении всего периода обучения, даже в случае перевода на другую образовательную программу или форму обучения.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240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Обучающемуся, зачисленному в техникум в порядке перевода из другого образовательного учреждения, зачетная книжка выдается в порядке, предусмотренном настоящим Положением.</w:t>
      </w:r>
    </w:p>
    <w:p w:rsidR="002A4AA0" w:rsidRDefault="002A4AA0" w:rsidP="002A4AA0">
      <w:pPr>
        <w:pStyle w:val="a4"/>
        <w:numPr>
          <w:ilvl w:val="0"/>
          <w:numId w:val="3"/>
        </w:numPr>
        <w:shd w:val="clear" w:color="auto" w:fill="auto"/>
        <w:tabs>
          <w:tab w:val="left" w:pos="1240"/>
        </w:tabs>
        <w:spacing w:before="0" w:after="356" w:line="480" w:lineRule="exact"/>
        <w:ind w:right="20" w:firstLine="720"/>
      </w:pPr>
      <w:r>
        <w:rPr>
          <w:rStyle w:val="1"/>
          <w:color w:val="000000"/>
        </w:rPr>
        <w:t xml:space="preserve">В зачетных книжках обучающихся, зачисленных в порядке перевода из другого образовательного учреждения, на основании справок об успеваемости и решения Комиссии по переводам и восстановлению делаются записи о зачете результатов освоения обучающимися учебных дисциплин (модулей), практики в других организациях, осуществляющих образовательную деятельность. На страницах соответствующих семестров записываются: наименование дисциплины (МДК), </w:t>
      </w:r>
      <w:r>
        <w:rPr>
          <w:rStyle w:val="1"/>
          <w:color w:val="000000"/>
        </w:rPr>
        <w:lastRenderedPageBreak/>
        <w:t>количество часов, в графе «ФИО преподавателя» делается отметка «зачет», в графе «Оценка» указывается оценка, в графах «Дата сдачи экзамена, зачета» и «Подпись преподавателя» - дата и номер протокола Комиссии о зачете учебных дисциплин (модулей).</w:t>
      </w:r>
    </w:p>
    <w:p w:rsidR="002A4AA0" w:rsidRDefault="00560817" w:rsidP="00560817">
      <w:pPr>
        <w:pStyle w:val="11"/>
        <w:shd w:val="clear" w:color="auto" w:fill="auto"/>
        <w:tabs>
          <w:tab w:val="left" w:pos="3910"/>
        </w:tabs>
        <w:spacing w:before="0" w:after="181" w:line="260" w:lineRule="exact"/>
        <w:ind w:left="3440"/>
      </w:pPr>
      <w:r>
        <w:rPr>
          <w:rStyle w:val="10"/>
          <w:b/>
          <w:bCs/>
          <w:color w:val="000000"/>
        </w:rPr>
        <w:t xml:space="preserve">3. </w:t>
      </w:r>
      <w:r w:rsidR="002A4AA0">
        <w:rPr>
          <w:rStyle w:val="10"/>
          <w:b/>
          <w:bCs/>
          <w:color w:val="000000"/>
        </w:rPr>
        <w:t>Ведение зачетной книжки</w:t>
      </w:r>
    </w:p>
    <w:p w:rsidR="002A4AA0" w:rsidRDefault="00560817" w:rsidP="00560817">
      <w:pPr>
        <w:pStyle w:val="a4"/>
        <w:shd w:val="clear" w:color="auto" w:fill="auto"/>
        <w:tabs>
          <w:tab w:val="left" w:pos="1546"/>
        </w:tabs>
        <w:spacing w:before="0" w:after="0" w:line="480" w:lineRule="exact"/>
        <w:ind w:right="20" w:firstLine="709"/>
      </w:pPr>
      <w:r>
        <w:rPr>
          <w:rStyle w:val="1"/>
          <w:color w:val="000000"/>
        </w:rPr>
        <w:t xml:space="preserve">3.1. </w:t>
      </w:r>
      <w:r w:rsidR="002A4AA0">
        <w:rPr>
          <w:rStyle w:val="1"/>
          <w:color w:val="000000"/>
        </w:rPr>
        <w:t>Записи в зачетной книжке обучающегося производятся аккуратно,</w:t>
      </w:r>
      <w:r>
        <w:rPr>
          <w:rStyle w:val="1"/>
          <w:color w:val="000000"/>
        </w:rPr>
        <w:t xml:space="preserve"> </w:t>
      </w:r>
      <w:r w:rsidR="002A4AA0">
        <w:rPr>
          <w:rStyle w:val="1"/>
          <w:color w:val="000000"/>
        </w:rPr>
        <w:t>шариковой ручкой синего цвета (не гелиевой). Подчистки, помарки,</w:t>
      </w:r>
      <w:r w:rsidR="002A4AA0" w:rsidRPr="002A4AA0">
        <w:rPr>
          <w:rStyle w:val="1"/>
          <w:color w:val="000000"/>
        </w:rPr>
        <w:t xml:space="preserve"> </w:t>
      </w:r>
      <w:r w:rsidR="002A4AA0">
        <w:rPr>
          <w:rStyle w:val="1"/>
          <w:color w:val="000000"/>
        </w:rPr>
        <w:t>исправления, незаверенные в установленном порядке, в зачетной книжке не допускаются.</w:t>
      </w:r>
    </w:p>
    <w:p w:rsidR="002A4AA0" w:rsidRDefault="00560817" w:rsidP="00560817">
      <w:pPr>
        <w:pStyle w:val="a4"/>
        <w:shd w:val="clear" w:color="auto" w:fill="auto"/>
        <w:tabs>
          <w:tab w:val="left" w:pos="1252"/>
        </w:tabs>
        <w:spacing w:before="0" w:after="0" w:line="480" w:lineRule="exact"/>
        <w:ind w:left="720" w:right="20"/>
      </w:pPr>
      <w:r>
        <w:rPr>
          <w:rStyle w:val="1"/>
          <w:color w:val="000000"/>
        </w:rPr>
        <w:t xml:space="preserve">3.2. </w:t>
      </w:r>
      <w:r w:rsidR="002A4AA0">
        <w:rPr>
          <w:rStyle w:val="1"/>
          <w:color w:val="000000"/>
        </w:rPr>
        <w:t>Исправления ошибок, допущенных в процессе ведения зачетной книжки, допускаются только в порядке исключения.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firstLine="720"/>
      </w:pPr>
      <w:r>
        <w:rPr>
          <w:rStyle w:val="1"/>
          <w:color w:val="000000"/>
        </w:rPr>
        <w:t>В этом случае: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firstLine="720"/>
      </w:pPr>
      <w:r>
        <w:rPr>
          <w:rStyle w:val="1"/>
          <w:color w:val="000000"/>
        </w:rPr>
        <w:t>неправильная запись зачеркивается аккуратно одной чертой;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firstLine="720"/>
      </w:pPr>
      <w:r>
        <w:rPr>
          <w:rStyle w:val="1"/>
          <w:color w:val="000000"/>
        </w:rPr>
        <w:t>сверху заносится верная запись;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исправление заверяется фразой «Исправленному верить», с расшифровкой подписи лица, допустившего ошибку (преподаватель, руководитель курсовой работы, руководитель практики и т.д.).</w:t>
      </w:r>
    </w:p>
    <w:p w:rsidR="002A4AA0" w:rsidRDefault="00560817" w:rsidP="00560817">
      <w:pPr>
        <w:pStyle w:val="a4"/>
        <w:shd w:val="clear" w:color="auto" w:fill="auto"/>
        <w:tabs>
          <w:tab w:val="left" w:pos="1252"/>
        </w:tabs>
        <w:spacing w:before="0" w:after="0" w:line="480" w:lineRule="exact"/>
        <w:ind w:left="720"/>
      </w:pPr>
      <w:r>
        <w:rPr>
          <w:rStyle w:val="1"/>
          <w:color w:val="000000"/>
        </w:rPr>
        <w:t xml:space="preserve">3.3. </w:t>
      </w:r>
      <w:r w:rsidR="002A4AA0">
        <w:rPr>
          <w:rStyle w:val="1"/>
          <w:color w:val="000000"/>
        </w:rPr>
        <w:t>В зачетную книжку заносятся: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 xml:space="preserve">результаты сдачи </w:t>
      </w:r>
      <w:proofErr w:type="gramStart"/>
      <w:r>
        <w:rPr>
          <w:rStyle w:val="1"/>
          <w:color w:val="000000"/>
        </w:rPr>
        <w:t>экзаменов</w:t>
      </w:r>
      <w:r w:rsidR="002737C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на</w:t>
      </w:r>
      <w:proofErr w:type="gramEnd"/>
      <w:r>
        <w:rPr>
          <w:rStyle w:val="1"/>
          <w:color w:val="000000"/>
        </w:rPr>
        <w:t xml:space="preserve"> левом развороте зачетной книжки «Результаты промежуточной аттестации (экзамены)»;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результаты сдачи зачетов и дифференцированных зачетов -</w:t>
      </w:r>
      <w:r w:rsidR="00560817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на правом развороте «Результаты промежуточной аттестации (зачеты)»;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firstLine="720"/>
      </w:pPr>
      <w:r>
        <w:rPr>
          <w:rStyle w:val="1"/>
          <w:color w:val="000000"/>
        </w:rPr>
        <w:t>результаты прохождения практики - «Практика»;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результат защиты выпускной квалификационной работы - «Защита выпускной квалификационной работы».</w:t>
      </w:r>
    </w:p>
    <w:p w:rsidR="002A4AA0" w:rsidRDefault="00560817" w:rsidP="00560817">
      <w:pPr>
        <w:pStyle w:val="a4"/>
        <w:shd w:val="clear" w:color="auto" w:fill="auto"/>
        <w:tabs>
          <w:tab w:val="left" w:pos="1252"/>
          <w:tab w:val="right" w:pos="3898"/>
          <w:tab w:val="left" w:pos="4795"/>
          <w:tab w:val="right" w:pos="8472"/>
          <w:tab w:val="right" w:pos="9912"/>
        </w:tabs>
        <w:spacing w:before="0" w:after="0" w:line="480" w:lineRule="exact"/>
        <w:ind w:left="720"/>
      </w:pPr>
      <w:r>
        <w:rPr>
          <w:rStyle w:val="1"/>
          <w:color w:val="000000"/>
        </w:rPr>
        <w:t xml:space="preserve">3.4. </w:t>
      </w:r>
      <w:r w:rsidR="002A4AA0">
        <w:rPr>
          <w:rStyle w:val="1"/>
          <w:color w:val="000000"/>
        </w:rPr>
        <w:t>Информация</w:t>
      </w:r>
      <w:r w:rsidR="002A4AA0">
        <w:rPr>
          <w:rStyle w:val="1"/>
          <w:color w:val="000000"/>
        </w:rPr>
        <w:tab/>
        <w:t>об</w:t>
      </w:r>
      <w:r w:rsidR="002A4AA0">
        <w:rPr>
          <w:rStyle w:val="1"/>
          <w:color w:val="000000"/>
        </w:rPr>
        <w:tab/>
        <w:t>освоении</w:t>
      </w:r>
      <w:r w:rsidR="002A4AA0">
        <w:rPr>
          <w:rStyle w:val="1"/>
          <w:color w:val="000000"/>
        </w:rPr>
        <w:tab/>
        <w:t>обучающимся</w:t>
      </w:r>
      <w:r w:rsidR="002A4AA0">
        <w:rPr>
          <w:rStyle w:val="1"/>
          <w:color w:val="000000"/>
        </w:rPr>
        <w:tab/>
        <w:t>дисциплин,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right="20"/>
      </w:pPr>
      <w:r>
        <w:rPr>
          <w:rStyle w:val="1"/>
          <w:color w:val="000000"/>
        </w:rPr>
        <w:t>междисциплинарных курсов (далее - МДК) основной профессиональной образовательной программы вносится преподавателем, принимающим зачет или экзамен.</w:t>
      </w:r>
    </w:p>
    <w:p w:rsidR="002A4AA0" w:rsidRDefault="002A4AA0" w:rsidP="00560817">
      <w:pPr>
        <w:pStyle w:val="a4"/>
        <w:numPr>
          <w:ilvl w:val="1"/>
          <w:numId w:val="11"/>
        </w:numPr>
        <w:shd w:val="clear" w:color="auto" w:fill="auto"/>
        <w:tabs>
          <w:tab w:val="left" w:pos="1252"/>
        </w:tabs>
        <w:spacing w:before="0" w:after="0" w:line="480" w:lineRule="exact"/>
        <w:ind w:left="0" w:right="20" w:firstLine="709"/>
      </w:pPr>
      <w:r>
        <w:rPr>
          <w:rStyle w:val="1"/>
          <w:color w:val="000000"/>
        </w:rPr>
        <w:t xml:space="preserve">Наименование дисциплины (МДК) вносится в соответствии с ФГОС СПО и учебным планом. При проведении аттестации по МДК перед названием ставится индекс в соответствии с учебным планом. Сокращение слов в наименовании отдельных дисциплин (МДК) (не предусмотренное ФГОС и учебным планом) </w:t>
      </w:r>
      <w:r>
        <w:rPr>
          <w:rStyle w:val="1"/>
          <w:color w:val="000000"/>
        </w:rPr>
        <w:lastRenderedPageBreak/>
        <w:t>возможно по согласованию с заведующим отделением.</w:t>
      </w:r>
    </w:p>
    <w:p w:rsidR="002A4AA0" w:rsidRDefault="002A4AA0" w:rsidP="00560817">
      <w:pPr>
        <w:pStyle w:val="a4"/>
        <w:numPr>
          <w:ilvl w:val="1"/>
          <w:numId w:val="11"/>
        </w:numPr>
        <w:shd w:val="clear" w:color="auto" w:fill="auto"/>
        <w:tabs>
          <w:tab w:val="left" w:pos="1386"/>
        </w:tabs>
        <w:spacing w:before="0" w:after="0" w:line="480" w:lineRule="exact"/>
        <w:ind w:left="0" w:right="20" w:firstLine="709"/>
      </w:pPr>
      <w:r>
        <w:rPr>
          <w:rStyle w:val="1"/>
          <w:color w:val="000000"/>
        </w:rPr>
        <w:t>В графе «Общее количество часов» указывается максимальное количество часов, включая часы самостоятельной работы обучающихся (в том числе по заочной форме обучения), в соответствии с учебным планом следующим образом:</w:t>
      </w:r>
    </w:p>
    <w:p w:rsidR="002A4AA0" w:rsidRPr="008E389E" w:rsidRDefault="002A4AA0" w:rsidP="002A4AA0">
      <w:pPr>
        <w:pStyle w:val="a4"/>
        <w:numPr>
          <w:ilvl w:val="0"/>
          <w:numId w:val="6"/>
        </w:numPr>
        <w:shd w:val="clear" w:color="auto" w:fill="auto"/>
        <w:tabs>
          <w:tab w:val="left" w:pos="1580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 xml:space="preserve">По учебным дисциплинам (МДК), реализуемым в одном семестре, </w:t>
      </w:r>
      <w:r w:rsidRPr="008E389E">
        <w:rPr>
          <w:rStyle w:val="1"/>
          <w:color w:val="000000"/>
        </w:rPr>
        <w:t>указывается количество часов максимальной учебной нагрузки в соответствии с рабочим учебным планом</w:t>
      </w:r>
    </w:p>
    <w:p w:rsidR="002A4AA0" w:rsidRPr="008E389E" w:rsidRDefault="002A4AA0" w:rsidP="002A4AA0">
      <w:pPr>
        <w:pStyle w:val="a4"/>
        <w:numPr>
          <w:ilvl w:val="0"/>
          <w:numId w:val="6"/>
        </w:numPr>
        <w:shd w:val="clear" w:color="auto" w:fill="auto"/>
        <w:tabs>
          <w:tab w:val="left" w:pos="1580"/>
        </w:tabs>
        <w:spacing w:before="0" w:after="0" w:line="480" w:lineRule="exact"/>
        <w:ind w:left="20" w:right="20" w:firstLine="720"/>
      </w:pPr>
      <w:r w:rsidRPr="008E389E">
        <w:rPr>
          <w:rStyle w:val="1"/>
          <w:color w:val="000000"/>
        </w:rPr>
        <w:t>По учебным дисциплинам (МДК), реализуемым в нескольких семестрах:</w:t>
      </w:r>
    </w:p>
    <w:p w:rsidR="002A4AA0" w:rsidRPr="008E389E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480" w:lineRule="exact"/>
        <w:ind w:left="20" w:right="20" w:firstLine="720"/>
      </w:pPr>
      <w:r w:rsidRPr="008E389E">
        <w:rPr>
          <w:rStyle w:val="1"/>
          <w:color w:val="000000"/>
        </w:rPr>
        <w:t>в случае если рабочим учебным планом предусмотрена промежуточная аттестация в каждом семестре изучения, указывается количество часов максимальной учебной нагрузки в конкретном семестре;</w:t>
      </w:r>
    </w:p>
    <w:p w:rsidR="002A4AA0" w:rsidRPr="008E389E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480" w:lineRule="exact"/>
        <w:ind w:left="20" w:right="20" w:firstLine="720"/>
      </w:pPr>
      <w:r w:rsidRPr="008E389E">
        <w:rPr>
          <w:rStyle w:val="1"/>
          <w:color w:val="000000"/>
        </w:rPr>
        <w:t>в случае если рабочим учебным планом не предусмотрена промежуточная аттестация в каждом семестре изучения, указывается количество часов максимальной учебной нагрузки за период, предшествующий промежуточной аттестации или за период от предыдущей промежуточной аттестации (при ее наличии).</w:t>
      </w:r>
    </w:p>
    <w:p w:rsidR="002A4AA0" w:rsidRPr="008E389E" w:rsidRDefault="002A4AA0" w:rsidP="00560817">
      <w:pPr>
        <w:pStyle w:val="a4"/>
        <w:numPr>
          <w:ilvl w:val="1"/>
          <w:numId w:val="11"/>
        </w:numPr>
        <w:shd w:val="clear" w:color="auto" w:fill="auto"/>
        <w:tabs>
          <w:tab w:val="left" w:pos="1386"/>
        </w:tabs>
        <w:spacing w:before="0" w:after="0" w:line="480" w:lineRule="exact"/>
        <w:ind w:right="20" w:hanging="11"/>
      </w:pPr>
      <w:r w:rsidRPr="008E389E">
        <w:rPr>
          <w:rStyle w:val="1"/>
          <w:color w:val="000000"/>
        </w:rPr>
        <w:t>По профессиональному модулю общее количество часов не указывается.</w:t>
      </w:r>
    </w:p>
    <w:p w:rsidR="002A4AA0" w:rsidRPr="008E389E" w:rsidRDefault="002A4AA0" w:rsidP="00560817">
      <w:pPr>
        <w:pStyle w:val="a4"/>
        <w:numPr>
          <w:ilvl w:val="1"/>
          <w:numId w:val="11"/>
        </w:numPr>
        <w:shd w:val="clear" w:color="auto" w:fill="auto"/>
        <w:tabs>
          <w:tab w:val="left" w:pos="1386"/>
        </w:tabs>
        <w:spacing w:before="0" w:after="0" w:line="480" w:lineRule="exact"/>
        <w:ind w:left="0" w:right="20" w:firstLine="709"/>
      </w:pPr>
      <w:r w:rsidRPr="008E389E">
        <w:rPr>
          <w:rStyle w:val="1"/>
          <w:color w:val="000000"/>
        </w:rPr>
        <w:t xml:space="preserve">Успеваемость обучающегося записывается: 5 (отлично), 4 </w:t>
      </w:r>
      <w:r w:rsidR="00470F55" w:rsidRPr="008E389E">
        <w:rPr>
          <w:rStyle w:val="1"/>
          <w:color w:val="000000"/>
        </w:rPr>
        <w:t>(хорошо), 3 (удовлетворительно)</w:t>
      </w:r>
      <w:r w:rsidRPr="008E389E">
        <w:rPr>
          <w:rStyle w:val="1"/>
          <w:color w:val="000000"/>
        </w:rPr>
        <w:t xml:space="preserve">. Оценки проставляются экзаменатором на странице зачетной книжки, соответствующей семестру прохождения данной учебной дисциплины (МДК). В зачетную книжку заносятся положительные оценки. Неудовлетворительная оценка и незачет проставляются только в </w:t>
      </w:r>
      <w:proofErr w:type="spellStart"/>
      <w:r w:rsidRPr="008E389E">
        <w:rPr>
          <w:rStyle w:val="1"/>
          <w:color w:val="000000"/>
        </w:rPr>
        <w:t>зачетно</w:t>
      </w:r>
      <w:proofErr w:type="spellEnd"/>
      <w:r w:rsidRPr="008E389E">
        <w:rPr>
          <w:rStyle w:val="1"/>
          <w:color w:val="000000"/>
        </w:rPr>
        <w:softHyphen/>
      </w:r>
      <w:r w:rsidR="00470F55" w:rsidRPr="008E389E">
        <w:rPr>
          <w:rStyle w:val="1"/>
          <w:color w:val="000000"/>
        </w:rPr>
        <w:t>-</w:t>
      </w:r>
      <w:r w:rsidRPr="008E389E">
        <w:rPr>
          <w:rStyle w:val="1"/>
          <w:color w:val="000000"/>
        </w:rPr>
        <w:t>экзаменационной ведомости.</w:t>
      </w:r>
    </w:p>
    <w:p w:rsidR="002A4AA0" w:rsidRDefault="00560817" w:rsidP="00560817">
      <w:pPr>
        <w:pStyle w:val="a4"/>
        <w:shd w:val="clear" w:color="auto" w:fill="auto"/>
        <w:tabs>
          <w:tab w:val="left" w:pos="1386"/>
        </w:tabs>
        <w:spacing w:before="0" w:after="0" w:line="480" w:lineRule="exact"/>
        <w:ind w:right="20" w:firstLine="740"/>
      </w:pPr>
      <w:r w:rsidRPr="008E389E">
        <w:rPr>
          <w:rStyle w:val="1"/>
          <w:color w:val="000000"/>
        </w:rPr>
        <w:t>3.9.</w:t>
      </w:r>
      <w:r w:rsidR="002A4AA0" w:rsidRPr="008E389E">
        <w:rPr>
          <w:rStyle w:val="1"/>
          <w:color w:val="000000"/>
        </w:rPr>
        <w:t>При заполнении графы даты сдачи экзамена (зачета), ставится дата, предусмотренная расписанием промежуточной аттестации или фактическая дата сдачи экзамена (зачета) при пересдач</w:t>
      </w:r>
      <w:r w:rsidR="002737C8" w:rsidRPr="008E389E">
        <w:rPr>
          <w:rStyle w:val="1"/>
          <w:color w:val="000000"/>
        </w:rPr>
        <w:t>е</w:t>
      </w:r>
      <w:r w:rsidR="002A4AA0" w:rsidRPr="008E389E">
        <w:rPr>
          <w:rStyle w:val="1"/>
          <w:color w:val="000000"/>
        </w:rPr>
        <w:t xml:space="preserve"> экзамена (зачета) или прохождении промежуточной аттестации по</w:t>
      </w:r>
      <w:r w:rsidR="002A4AA0">
        <w:rPr>
          <w:rStyle w:val="1"/>
          <w:color w:val="000000"/>
        </w:rPr>
        <w:t xml:space="preserve"> индивидуальному графику.</w:t>
      </w:r>
    </w:p>
    <w:p w:rsidR="002A4AA0" w:rsidRDefault="00560817" w:rsidP="00560817">
      <w:pPr>
        <w:pStyle w:val="a4"/>
        <w:shd w:val="clear" w:color="auto" w:fill="auto"/>
        <w:tabs>
          <w:tab w:val="left" w:pos="1416"/>
        </w:tabs>
        <w:spacing w:before="0" w:after="0" w:line="480" w:lineRule="exact"/>
        <w:ind w:right="20" w:firstLine="709"/>
      </w:pPr>
      <w:r>
        <w:rPr>
          <w:rStyle w:val="1"/>
          <w:color w:val="000000"/>
        </w:rPr>
        <w:t>3.10.</w:t>
      </w:r>
      <w:r w:rsidR="002A4AA0">
        <w:rPr>
          <w:rStyle w:val="1"/>
          <w:color w:val="000000"/>
        </w:rPr>
        <w:t xml:space="preserve">Если экзамен принимается </w:t>
      </w:r>
      <w:proofErr w:type="spellStart"/>
      <w:r w:rsidR="002A4AA0">
        <w:rPr>
          <w:rStyle w:val="1"/>
          <w:color w:val="000000"/>
        </w:rPr>
        <w:t>комиссионно</w:t>
      </w:r>
      <w:proofErr w:type="spellEnd"/>
      <w:r w:rsidR="002A4AA0">
        <w:rPr>
          <w:rStyle w:val="1"/>
          <w:color w:val="000000"/>
        </w:rPr>
        <w:t>, то запись в зачетную книжку вносит преподаватель, веду</w:t>
      </w:r>
      <w:r w:rsidR="002A4AA0" w:rsidRPr="002737C8">
        <w:rPr>
          <w:color w:val="000000"/>
        </w:rPr>
        <w:t>щи</w:t>
      </w:r>
      <w:r w:rsidR="002A4AA0">
        <w:rPr>
          <w:rStyle w:val="1"/>
          <w:color w:val="000000"/>
        </w:rPr>
        <w:t>й учебную дисциплину в данной учебной группе.</w:t>
      </w:r>
    </w:p>
    <w:p w:rsidR="002A4AA0" w:rsidRDefault="004B355D" w:rsidP="004B355D">
      <w:pPr>
        <w:pStyle w:val="a4"/>
        <w:shd w:val="clear" w:color="auto" w:fill="auto"/>
        <w:tabs>
          <w:tab w:val="left" w:pos="1416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3.11.</w:t>
      </w:r>
      <w:r w:rsidR="002A4AA0">
        <w:rPr>
          <w:rStyle w:val="1"/>
          <w:color w:val="000000"/>
        </w:rPr>
        <w:t>Каждый разворот зачетной книжки (семестр) при условии выполнения учебного плана по</w:t>
      </w:r>
      <w:r w:rsidR="002737C8">
        <w:rPr>
          <w:rStyle w:val="1"/>
          <w:color w:val="000000"/>
        </w:rPr>
        <w:t>дписывается заведующим отделом</w:t>
      </w:r>
      <w:r w:rsidR="002A4AA0">
        <w:rPr>
          <w:rStyle w:val="1"/>
          <w:color w:val="000000"/>
        </w:rPr>
        <w:t>.</w:t>
      </w:r>
    </w:p>
    <w:p w:rsidR="002A4AA0" w:rsidRPr="008E389E" w:rsidRDefault="004B355D" w:rsidP="004B355D">
      <w:pPr>
        <w:pStyle w:val="a4"/>
        <w:shd w:val="clear" w:color="auto" w:fill="auto"/>
        <w:tabs>
          <w:tab w:val="left" w:pos="1416"/>
        </w:tabs>
        <w:spacing w:before="0" w:after="0" w:line="480" w:lineRule="exact"/>
        <w:ind w:right="20" w:firstLine="720"/>
      </w:pPr>
      <w:r>
        <w:rPr>
          <w:rStyle w:val="1"/>
          <w:color w:val="000000"/>
        </w:rPr>
        <w:t>3.12.</w:t>
      </w:r>
      <w:r w:rsidR="002A4AA0">
        <w:rPr>
          <w:rStyle w:val="1"/>
          <w:color w:val="000000"/>
        </w:rPr>
        <w:t xml:space="preserve">При пересдаче обучающимся дисциплины с целью повышения оценки, разрешенной директором техникума, запись о результатах данного экзамена вносится </w:t>
      </w:r>
      <w:r w:rsidR="002A4AA0" w:rsidRPr="008E389E">
        <w:rPr>
          <w:rStyle w:val="1"/>
          <w:color w:val="000000"/>
        </w:rPr>
        <w:t>на странице соответствующего семестра с указанием на полях даты пересдачи.</w:t>
      </w:r>
    </w:p>
    <w:p w:rsidR="00E2731A" w:rsidRPr="008E389E" w:rsidRDefault="00E2731A" w:rsidP="00E2731A">
      <w:pPr>
        <w:pStyle w:val="a4"/>
        <w:shd w:val="clear" w:color="auto" w:fill="auto"/>
        <w:tabs>
          <w:tab w:val="left" w:pos="1416"/>
        </w:tabs>
        <w:spacing w:before="0" w:after="0" w:line="480" w:lineRule="exact"/>
        <w:ind w:right="20" w:firstLine="720"/>
        <w:rPr>
          <w:rStyle w:val="1"/>
          <w:color w:val="000000"/>
        </w:rPr>
      </w:pPr>
      <w:r w:rsidRPr="008E389E">
        <w:rPr>
          <w:rStyle w:val="1"/>
          <w:color w:val="000000"/>
        </w:rPr>
        <w:lastRenderedPageBreak/>
        <w:t xml:space="preserve">3.13. </w:t>
      </w:r>
      <w:r w:rsidR="002A4AA0" w:rsidRPr="008E389E">
        <w:rPr>
          <w:rStyle w:val="1"/>
          <w:color w:val="000000"/>
        </w:rPr>
        <w:t>Сведения о практиках (учебных и производственных) вносятся на специальных страницах. При этом запись должна содержать следующие сведения: номер курса, на котором проводится практика, семестр, наименование вида практики (в соответствии с рабочим учебным планом</w:t>
      </w:r>
      <w:r w:rsidR="004B355D" w:rsidRPr="008E389E">
        <w:rPr>
          <w:rStyle w:val="1"/>
          <w:color w:val="000000"/>
        </w:rPr>
        <w:t>)</w:t>
      </w:r>
      <w:r w:rsidR="002A4AA0" w:rsidRPr="008E389E">
        <w:rPr>
          <w:rStyle w:val="1"/>
          <w:color w:val="000000"/>
        </w:rPr>
        <w:t>; место ее прохождения, продолжительность в часах, положительная оценка, дата (принятие зачета по практике), фамилия, имя</w:t>
      </w:r>
      <w:r w:rsidRPr="008E389E">
        <w:rPr>
          <w:rStyle w:val="1"/>
          <w:color w:val="000000"/>
        </w:rPr>
        <w:t xml:space="preserve">, </w:t>
      </w:r>
      <w:r w:rsidR="002A4AA0" w:rsidRPr="008E389E">
        <w:rPr>
          <w:rStyle w:val="1"/>
          <w:color w:val="000000"/>
        </w:rPr>
        <w:t>отчество руководителя практики от организации и подпись преподавателя (руководителя практики от техникума) с расшифровкой. В конце данного раздела расп</w:t>
      </w:r>
      <w:r w:rsidRPr="008E389E">
        <w:rPr>
          <w:rStyle w:val="1"/>
          <w:color w:val="000000"/>
        </w:rPr>
        <w:t>исывается заведующий отделением.</w:t>
      </w:r>
    </w:p>
    <w:p w:rsidR="002A4AA0" w:rsidRPr="008E389E" w:rsidRDefault="00E2731A" w:rsidP="00E2731A">
      <w:pPr>
        <w:pStyle w:val="a4"/>
        <w:shd w:val="clear" w:color="auto" w:fill="auto"/>
        <w:tabs>
          <w:tab w:val="left" w:pos="9639"/>
        </w:tabs>
        <w:spacing w:before="0" w:after="0" w:line="480" w:lineRule="exact"/>
        <w:ind w:right="142" w:firstLine="720"/>
      </w:pPr>
      <w:r w:rsidRPr="008E389E">
        <w:rPr>
          <w:rStyle w:val="1"/>
          <w:color w:val="000000"/>
        </w:rPr>
        <w:t xml:space="preserve">3.14. </w:t>
      </w:r>
      <w:r w:rsidR="002A4AA0" w:rsidRPr="008E389E">
        <w:rPr>
          <w:rStyle w:val="1"/>
          <w:color w:val="000000"/>
        </w:rPr>
        <w:t>Результаты экзаменов (квалификационных) по освоению</w:t>
      </w:r>
    </w:p>
    <w:p w:rsidR="002A4AA0" w:rsidRDefault="00E2731A" w:rsidP="003D2FAD">
      <w:pPr>
        <w:pStyle w:val="a4"/>
        <w:shd w:val="clear" w:color="auto" w:fill="auto"/>
        <w:tabs>
          <w:tab w:val="left" w:pos="3846"/>
          <w:tab w:val="left" w:pos="9639"/>
        </w:tabs>
        <w:spacing w:before="0" w:after="0" w:line="480" w:lineRule="exact"/>
        <w:ind w:right="20"/>
      </w:pPr>
      <w:r w:rsidRPr="008E389E">
        <w:rPr>
          <w:rStyle w:val="1"/>
          <w:color w:val="000000"/>
        </w:rPr>
        <w:t xml:space="preserve"> </w:t>
      </w:r>
      <w:r w:rsidR="002A4AA0" w:rsidRPr="008E389E">
        <w:rPr>
          <w:rStyle w:val="1"/>
          <w:color w:val="000000"/>
        </w:rPr>
        <w:t>профессиональных модулей заносятся на странице того семестра, в котором он принимается с указанием:</w:t>
      </w:r>
      <w:r w:rsidR="004B355D" w:rsidRPr="008E389E">
        <w:rPr>
          <w:rStyle w:val="1"/>
          <w:color w:val="000000"/>
        </w:rPr>
        <w:t xml:space="preserve"> </w:t>
      </w:r>
      <w:r w:rsidR="002A4AA0" w:rsidRPr="008E389E">
        <w:rPr>
          <w:rStyle w:val="1"/>
          <w:color w:val="000000"/>
        </w:rPr>
        <w:t>названия профессионального модуля, общего</w:t>
      </w:r>
      <w:r w:rsidR="003D2FAD" w:rsidRPr="008E389E">
        <w:t xml:space="preserve"> </w:t>
      </w:r>
      <w:r w:rsidR="002A4AA0" w:rsidRPr="008E389E">
        <w:rPr>
          <w:rStyle w:val="1"/>
          <w:color w:val="000000"/>
        </w:rPr>
        <w:t>количества часов, отведенных на его изучение, включая практическое обучение, оценки и подписи</w:t>
      </w:r>
      <w:r w:rsidR="002A4AA0">
        <w:rPr>
          <w:rStyle w:val="1"/>
          <w:color w:val="000000"/>
        </w:rPr>
        <w:t xml:space="preserve"> председателя комиссии с расшифровкой.</w:t>
      </w:r>
    </w:p>
    <w:p w:rsidR="002A4AA0" w:rsidRDefault="00E2731A" w:rsidP="00E2731A">
      <w:pPr>
        <w:pStyle w:val="a4"/>
        <w:shd w:val="clear" w:color="auto" w:fill="auto"/>
        <w:tabs>
          <w:tab w:val="left" w:pos="1412"/>
        </w:tabs>
        <w:spacing w:before="0" w:after="0" w:line="480" w:lineRule="exact"/>
        <w:ind w:right="20" w:firstLine="740"/>
      </w:pPr>
      <w:r>
        <w:rPr>
          <w:rStyle w:val="1"/>
          <w:color w:val="000000"/>
        </w:rPr>
        <w:t>3.15.</w:t>
      </w:r>
      <w:r w:rsidR="002A4AA0">
        <w:rPr>
          <w:rStyle w:val="1"/>
          <w:color w:val="000000"/>
        </w:rPr>
        <w:t>Результаты государственной итоговой аттестации (далее - ГИА) в форме защиты выпускной квалификационной работы (далее - ВКР) заполняются на отдельной странице. Тема и фамилия, имя, отчество руководителя выпускной квалификационной работы указываются полностью в соответствии с приказом об утверждении тем и руководителей выпускных квалификационных работ.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Допуск к защите ВКР оформляется з</w:t>
      </w:r>
      <w:r w:rsidR="004B355D">
        <w:rPr>
          <w:rStyle w:val="1"/>
          <w:color w:val="000000"/>
        </w:rPr>
        <w:t xml:space="preserve">аместителем директора по учебно-производственной </w:t>
      </w:r>
      <w:r>
        <w:rPr>
          <w:rStyle w:val="1"/>
          <w:color w:val="000000"/>
        </w:rPr>
        <w:t>работе, с проставлением даты и заверяется подписью с расшифровкой.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На этой же странице ставится дата фактической защиты ВКР (согласно расписани</w:t>
      </w:r>
      <w:r w:rsidR="004B355D">
        <w:rPr>
          <w:rStyle w:val="1"/>
          <w:color w:val="000000"/>
        </w:rPr>
        <w:t>ю</w:t>
      </w:r>
      <w:r>
        <w:rPr>
          <w:rStyle w:val="1"/>
          <w:color w:val="000000"/>
        </w:rPr>
        <w:t>), оценка и подпись председателя государственной экзаменационной комиссии с расшифровкой.</w:t>
      </w:r>
    </w:p>
    <w:p w:rsidR="002A4AA0" w:rsidRDefault="00E2731A" w:rsidP="00E2731A">
      <w:pPr>
        <w:pStyle w:val="a4"/>
        <w:shd w:val="clear" w:color="auto" w:fill="auto"/>
        <w:tabs>
          <w:tab w:val="left" w:pos="1412"/>
        </w:tabs>
        <w:spacing w:before="0" w:after="0" w:line="480" w:lineRule="exact"/>
        <w:ind w:right="20" w:firstLine="740"/>
      </w:pPr>
      <w:r>
        <w:rPr>
          <w:rStyle w:val="1"/>
          <w:color w:val="000000"/>
        </w:rPr>
        <w:t>3.16.</w:t>
      </w:r>
      <w:r w:rsidR="002A4AA0">
        <w:rPr>
          <w:rStyle w:val="1"/>
          <w:color w:val="000000"/>
        </w:rPr>
        <w:t>В разделе «Решением Государственной экзаменационной комиссии» секретарь вписывает:</w:t>
      </w:r>
    </w:p>
    <w:p w:rsidR="002A4AA0" w:rsidRDefault="002A4AA0" w:rsidP="002A4AA0">
      <w:pPr>
        <w:pStyle w:val="a4"/>
        <w:numPr>
          <w:ilvl w:val="0"/>
          <w:numId w:val="7"/>
        </w:numPr>
        <w:shd w:val="clear" w:color="auto" w:fill="auto"/>
        <w:tabs>
          <w:tab w:val="left" w:pos="1006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Номер и дату протокола о присвоении квалификации;</w:t>
      </w:r>
    </w:p>
    <w:p w:rsidR="002A4AA0" w:rsidRDefault="002A4AA0" w:rsidP="002A4AA0">
      <w:pPr>
        <w:pStyle w:val="a4"/>
        <w:numPr>
          <w:ilvl w:val="0"/>
          <w:numId w:val="7"/>
        </w:numPr>
        <w:shd w:val="clear" w:color="auto" w:fill="auto"/>
        <w:tabs>
          <w:tab w:val="left" w:pos="1006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Фамилия, имя, отчество обучающегося;</w:t>
      </w:r>
    </w:p>
    <w:p w:rsidR="002A4AA0" w:rsidRDefault="002A4AA0" w:rsidP="002A4AA0">
      <w:pPr>
        <w:pStyle w:val="a4"/>
        <w:numPr>
          <w:ilvl w:val="0"/>
          <w:numId w:val="7"/>
        </w:numPr>
        <w:shd w:val="clear" w:color="auto" w:fill="auto"/>
        <w:tabs>
          <w:tab w:val="left" w:pos="1006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Название присвоенной квалификации;</w:t>
      </w:r>
    </w:p>
    <w:p w:rsidR="002A4AA0" w:rsidRDefault="002A4AA0" w:rsidP="002A4AA0">
      <w:pPr>
        <w:pStyle w:val="a4"/>
        <w:shd w:val="clear" w:color="auto" w:fill="auto"/>
        <w:tabs>
          <w:tab w:val="left" w:leader="underscore" w:pos="4705"/>
          <w:tab w:val="left" w:leader="underscore" w:pos="6510"/>
          <w:tab w:val="left" w:leader="underscore" w:pos="7614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3. Выдан диплом серия</w:t>
      </w:r>
      <w:r>
        <w:rPr>
          <w:rStyle w:val="1"/>
          <w:color w:val="000000"/>
        </w:rPr>
        <w:tab/>
        <w:t>№</w:t>
      </w:r>
      <w:r>
        <w:rPr>
          <w:rStyle w:val="1"/>
          <w:color w:val="000000"/>
        </w:rPr>
        <w:tab/>
        <w:t>от</w:t>
      </w:r>
      <w:r>
        <w:rPr>
          <w:rStyle w:val="1"/>
          <w:color w:val="000000"/>
        </w:rPr>
        <w:tab/>
        <w:t>г.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Данный раздел подписывается директором техникума и заверяется печатью техникума.</w:t>
      </w:r>
    </w:p>
    <w:p w:rsidR="002A4AA0" w:rsidRDefault="002A4AA0" w:rsidP="002A4AA0">
      <w:pPr>
        <w:pStyle w:val="a4"/>
        <w:numPr>
          <w:ilvl w:val="1"/>
          <w:numId w:val="7"/>
        </w:numPr>
        <w:shd w:val="clear" w:color="auto" w:fill="auto"/>
        <w:tabs>
          <w:tab w:val="left" w:pos="1412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lastRenderedPageBreak/>
        <w:t xml:space="preserve">После завершения государственной итоговой аттестации и внесения всех необходимых записей зачетные книжки передаются </w:t>
      </w:r>
      <w:r w:rsidR="00E2731A">
        <w:rPr>
          <w:rStyle w:val="1"/>
          <w:color w:val="000000"/>
        </w:rPr>
        <w:t>заместителю директора по учебно-производственной работе</w:t>
      </w:r>
      <w:r>
        <w:rPr>
          <w:rStyle w:val="1"/>
          <w:color w:val="000000"/>
        </w:rPr>
        <w:t>.</w:t>
      </w:r>
    </w:p>
    <w:p w:rsidR="002A4AA0" w:rsidRDefault="002A4AA0" w:rsidP="002A4AA0">
      <w:pPr>
        <w:pStyle w:val="a4"/>
        <w:numPr>
          <w:ilvl w:val="1"/>
          <w:numId w:val="7"/>
        </w:numPr>
        <w:shd w:val="clear" w:color="auto" w:fill="auto"/>
        <w:tabs>
          <w:tab w:val="left" w:pos="1344"/>
        </w:tabs>
        <w:spacing w:before="0" w:after="360" w:line="485" w:lineRule="exact"/>
        <w:ind w:left="20" w:right="20" w:firstLine="720"/>
      </w:pPr>
      <w:proofErr w:type="gramStart"/>
      <w:r>
        <w:rPr>
          <w:rStyle w:val="1"/>
          <w:color w:val="000000"/>
        </w:rPr>
        <w:t>После отчисления</w:t>
      </w:r>
      <w:proofErr w:type="gramEnd"/>
      <w:r>
        <w:rPr>
          <w:rStyle w:val="1"/>
          <w:color w:val="000000"/>
        </w:rPr>
        <w:t xml:space="preserve"> обучающегося из техникума в связи с окончанием техникума зачетная книжка вместе с другими, оформленными в установленном порядке документами, подшиваются в личное дело и передаются в архив.</w:t>
      </w:r>
    </w:p>
    <w:p w:rsidR="002A4AA0" w:rsidRDefault="003D2FAD" w:rsidP="003D2FAD">
      <w:pPr>
        <w:pStyle w:val="11"/>
        <w:shd w:val="clear" w:color="auto" w:fill="auto"/>
        <w:tabs>
          <w:tab w:val="left" w:pos="3786"/>
        </w:tabs>
        <w:spacing w:before="0" w:after="181" w:line="260" w:lineRule="exact"/>
        <w:ind w:left="3340"/>
      </w:pPr>
      <w:r>
        <w:rPr>
          <w:rStyle w:val="10"/>
          <w:b/>
          <w:bCs/>
          <w:color w:val="000000"/>
        </w:rPr>
        <w:t>4.</w:t>
      </w:r>
      <w:r w:rsidR="002A4AA0">
        <w:rPr>
          <w:rStyle w:val="10"/>
          <w:b/>
          <w:bCs/>
          <w:color w:val="000000"/>
        </w:rPr>
        <w:t>Дубликат зачетной книжки</w:t>
      </w:r>
    </w:p>
    <w:p w:rsidR="002A4AA0" w:rsidRDefault="002A4AA0" w:rsidP="002A4AA0">
      <w:pPr>
        <w:pStyle w:val="a4"/>
        <w:numPr>
          <w:ilvl w:val="0"/>
          <w:numId w:val="8"/>
        </w:numPr>
        <w:shd w:val="clear" w:color="auto" w:fill="auto"/>
        <w:tabs>
          <w:tab w:val="left" w:pos="1344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В случае утери, порчи и т.п. зачетной книжки обучающемуся выдается новая зачетная книжка (с отметкой «ДУБЛИКАТ»). Для получения дубликата обучающийся подает на имя директора техникума заявление установленного образца.</w:t>
      </w:r>
    </w:p>
    <w:p w:rsidR="002A4AA0" w:rsidRDefault="002A4AA0" w:rsidP="002A4AA0">
      <w:pPr>
        <w:pStyle w:val="a4"/>
        <w:numPr>
          <w:ilvl w:val="0"/>
          <w:numId w:val="8"/>
        </w:numPr>
        <w:shd w:val="clear" w:color="auto" w:fill="auto"/>
        <w:tabs>
          <w:tab w:val="left" w:pos="1344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Первая страница дубликата зачетной книжки заполняется в соответствии с разделом 2 настоящего Положения, дополненным следующими пунктами:</w:t>
      </w:r>
    </w:p>
    <w:p w:rsidR="002A4AA0" w:rsidRDefault="002A4AA0" w:rsidP="002A4AA0">
      <w:pPr>
        <w:pStyle w:val="a4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на верхнем поле заглавными буквами пишется «ДУБЛИКАТ».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>Данные о сданных зачетах и экзамена</w:t>
      </w:r>
      <w:r w:rsidR="003D2FAD">
        <w:rPr>
          <w:rStyle w:val="1"/>
          <w:color w:val="000000"/>
        </w:rPr>
        <w:t>х вносятся заведующим отделом</w:t>
      </w:r>
      <w:r>
        <w:rPr>
          <w:rStyle w:val="1"/>
          <w:color w:val="000000"/>
        </w:rPr>
        <w:t xml:space="preserve"> на основании </w:t>
      </w:r>
      <w:proofErr w:type="spellStart"/>
      <w:r>
        <w:rPr>
          <w:rStyle w:val="1"/>
          <w:color w:val="000000"/>
        </w:rPr>
        <w:t>зачетно</w:t>
      </w:r>
      <w:proofErr w:type="spellEnd"/>
      <w:r>
        <w:rPr>
          <w:rStyle w:val="1"/>
          <w:color w:val="000000"/>
        </w:rPr>
        <w:t>-экзаменационных ведомостей. Записи делаются в соответствии с правилами, установленными в разделе 3 настоящего Положения. Если преподаватели на момент внесения записей в зачетную книжку не работают в техникуме, то правом подписи за них возлагается на заведующего отдел</w:t>
      </w:r>
      <w:r w:rsidR="003D2FAD">
        <w:rPr>
          <w:rStyle w:val="1"/>
          <w:color w:val="000000"/>
        </w:rPr>
        <w:t>о</w:t>
      </w:r>
      <w:r>
        <w:rPr>
          <w:rStyle w:val="1"/>
          <w:color w:val="000000"/>
        </w:rPr>
        <w:t>м.</w:t>
      </w:r>
    </w:p>
    <w:p w:rsidR="002A4AA0" w:rsidRDefault="002A4AA0" w:rsidP="002A4AA0">
      <w:pPr>
        <w:pStyle w:val="a4"/>
        <w:numPr>
          <w:ilvl w:val="0"/>
          <w:numId w:val="8"/>
        </w:numPr>
        <w:shd w:val="clear" w:color="auto" w:fill="auto"/>
        <w:tabs>
          <w:tab w:val="left" w:pos="1344"/>
        </w:tabs>
        <w:spacing w:before="0" w:after="356" w:line="480" w:lineRule="exact"/>
        <w:ind w:left="20" w:right="20" w:firstLine="720"/>
      </w:pPr>
      <w:r>
        <w:rPr>
          <w:rStyle w:val="1"/>
          <w:color w:val="000000"/>
        </w:rPr>
        <w:t>За утерю или порчу зачетной книжки на обучающегося может быть наложено дисциплинарное взыскание.</w:t>
      </w:r>
    </w:p>
    <w:p w:rsidR="002A4AA0" w:rsidRDefault="003D2FAD" w:rsidP="002A4AA0">
      <w:pPr>
        <w:pStyle w:val="11"/>
        <w:shd w:val="clear" w:color="auto" w:fill="auto"/>
        <w:spacing w:before="0" w:after="181" w:line="260" w:lineRule="exact"/>
        <w:ind w:left="2280"/>
        <w:jc w:val="left"/>
      </w:pPr>
      <w:r>
        <w:rPr>
          <w:rStyle w:val="10"/>
          <w:b/>
          <w:bCs/>
          <w:color w:val="000000"/>
          <w:lang w:eastAsia="en-US"/>
        </w:rPr>
        <w:t>5</w:t>
      </w:r>
      <w:r w:rsidR="002A4AA0">
        <w:rPr>
          <w:rStyle w:val="10"/>
          <w:b/>
          <w:bCs/>
          <w:color w:val="000000"/>
          <w:lang w:val="en-US" w:eastAsia="en-US"/>
        </w:rPr>
        <w:t xml:space="preserve">. </w:t>
      </w:r>
      <w:r w:rsidR="002A4AA0">
        <w:rPr>
          <w:rStyle w:val="10"/>
          <w:b/>
          <w:bCs/>
          <w:color w:val="000000"/>
        </w:rPr>
        <w:t>Порядок оформления студенческого билета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344"/>
        </w:tabs>
        <w:spacing w:before="0" w:after="0" w:line="480" w:lineRule="exact"/>
        <w:ind w:left="20" w:right="20" w:firstLine="720"/>
      </w:pPr>
      <w:r>
        <w:rPr>
          <w:rStyle w:val="1"/>
          <w:color w:val="000000"/>
        </w:rPr>
        <w:t xml:space="preserve">Студенческий билет заполняется учебной частью от руки шариковой (не </w:t>
      </w:r>
      <w:proofErr w:type="spellStart"/>
      <w:r>
        <w:rPr>
          <w:rStyle w:val="1"/>
          <w:color w:val="000000"/>
        </w:rPr>
        <w:t>гелевой</w:t>
      </w:r>
      <w:proofErr w:type="spellEnd"/>
      <w:r>
        <w:rPr>
          <w:rStyle w:val="1"/>
          <w:color w:val="000000"/>
        </w:rPr>
        <w:t>) ручкой синего цвета.</w:t>
      </w:r>
    </w:p>
    <w:p w:rsidR="002A4AA0" w:rsidRDefault="002A4AA0" w:rsidP="003D2FAD">
      <w:pPr>
        <w:pStyle w:val="a4"/>
        <w:shd w:val="clear" w:color="auto" w:fill="auto"/>
        <w:tabs>
          <w:tab w:val="left" w:pos="5454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С левой стороны указываются:</w:t>
      </w:r>
      <w:r w:rsidR="003D2FAD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полное наименование техникума,</w:t>
      </w:r>
      <w:r w:rsidR="003D2FAD">
        <w:t xml:space="preserve"> </w:t>
      </w:r>
      <w:r>
        <w:rPr>
          <w:rStyle w:val="1"/>
          <w:color w:val="000000"/>
        </w:rPr>
        <w:t xml:space="preserve">регистрационный номер студенческого билета, фамилия, имя отчество обучающегося в именительном падеже по данным паспорта (ФИО иностранного гражданина записываются по данным национального паспорта в </w:t>
      </w:r>
      <w:proofErr w:type="gramStart"/>
      <w:r>
        <w:rPr>
          <w:rStyle w:val="1"/>
          <w:color w:val="000000"/>
        </w:rPr>
        <w:t>русско-язычной</w:t>
      </w:r>
      <w:proofErr w:type="gramEnd"/>
      <w:r>
        <w:rPr>
          <w:rStyle w:val="1"/>
          <w:color w:val="000000"/>
        </w:rPr>
        <w:t xml:space="preserve"> транскрипции), форма обучения, дата и номер </w:t>
      </w:r>
      <w:r w:rsidR="003D2FAD">
        <w:rPr>
          <w:rStyle w:val="1"/>
          <w:color w:val="000000"/>
        </w:rPr>
        <w:t xml:space="preserve">приказа о зачислении. На этой же </w:t>
      </w:r>
      <w:r>
        <w:rPr>
          <w:rStyle w:val="1"/>
          <w:color w:val="000000"/>
        </w:rPr>
        <w:t>странице наклеивается фотография обучающегося и ставится подпись директора техникума. Фотография и подпись директора техникума заверяются печатью техникума.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393"/>
        </w:tabs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 xml:space="preserve">Выдаваемые обучающимся студенческие билеты регистрируются в книге </w:t>
      </w:r>
      <w:r>
        <w:rPr>
          <w:rStyle w:val="1"/>
          <w:color w:val="000000"/>
        </w:rPr>
        <w:lastRenderedPageBreak/>
        <w:t>учета и выдачи студенческих билетов, в которой обучающийся ставит личную подпись.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393"/>
        </w:tabs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>На правой стороне разворота студенческого билета указываются: «Действителен по</w:t>
      </w:r>
      <w:proofErr w:type="gramStart"/>
      <w:r>
        <w:rPr>
          <w:rStyle w:val="1"/>
          <w:color w:val="000000"/>
        </w:rPr>
        <w:t xml:space="preserve"> ....</w:t>
      </w:r>
      <w:proofErr w:type="gramEnd"/>
      <w:r>
        <w:rPr>
          <w:rStyle w:val="1"/>
          <w:color w:val="000000"/>
        </w:rPr>
        <w:t>» - 31 августа и год, следующий за годом выдачи или продления студенческого билета, для обучающихся всех курсов, кроме выпускного; 30 июня и год, следующий за годом продления студенческого билета, для обучающихся выпускного курса.</w:t>
      </w: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>Запись о продлении студенческого билета заверяется подписью директора техникума и печатью техникума.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393"/>
        </w:tabs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>Продление студенческого билета осуществляется в сентябре каждого последующего учебного года учебной частью техникума.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193"/>
        </w:tabs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>В случае порчи либо утери студенческого билета обучающийся имеет право один раз за весь период обучения получить его дубликат.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193"/>
        </w:tabs>
        <w:spacing w:before="0" w:after="0" w:line="480" w:lineRule="exact"/>
        <w:ind w:left="20" w:right="40" w:firstLine="720"/>
      </w:pPr>
      <w:proofErr w:type="gramStart"/>
      <w:r>
        <w:rPr>
          <w:rStyle w:val="1"/>
          <w:color w:val="000000"/>
        </w:rPr>
        <w:t>В случает</w:t>
      </w:r>
      <w:proofErr w:type="gramEnd"/>
      <w:r>
        <w:rPr>
          <w:rStyle w:val="1"/>
          <w:color w:val="000000"/>
        </w:rPr>
        <w:t xml:space="preserve"> порчи, утери или утраты студенческого билета обучающийся обращается к заведующему отдел</w:t>
      </w:r>
      <w:r w:rsidR="000148BA">
        <w:rPr>
          <w:rStyle w:val="1"/>
          <w:color w:val="000000"/>
        </w:rPr>
        <w:t>ом</w:t>
      </w:r>
      <w:r>
        <w:rPr>
          <w:rStyle w:val="1"/>
          <w:color w:val="000000"/>
        </w:rPr>
        <w:t xml:space="preserve"> с заявлением на имя директора техникума о выдач</w:t>
      </w:r>
      <w:r w:rsidR="000148BA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дубликата.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193"/>
        </w:tabs>
        <w:spacing w:before="0" w:after="0" w:line="480" w:lineRule="exact"/>
        <w:ind w:left="20" w:firstLine="720"/>
      </w:pPr>
      <w:r>
        <w:rPr>
          <w:rStyle w:val="1"/>
          <w:color w:val="000000"/>
        </w:rPr>
        <w:t>К заявлению о выдач</w:t>
      </w:r>
      <w:r w:rsidR="000148BA"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 дубликата прилагается объяснительная записка.</w:t>
      </w:r>
    </w:p>
    <w:p w:rsidR="002A4AA0" w:rsidRDefault="002A4AA0" w:rsidP="002A4AA0">
      <w:pPr>
        <w:pStyle w:val="a4"/>
        <w:numPr>
          <w:ilvl w:val="0"/>
          <w:numId w:val="9"/>
        </w:numPr>
        <w:shd w:val="clear" w:color="auto" w:fill="auto"/>
        <w:tabs>
          <w:tab w:val="left" w:pos="1393"/>
        </w:tabs>
        <w:spacing w:before="0" w:after="0" w:line="480" w:lineRule="exact"/>
        <w:ind w:left="20" w:right="40" w:firstLine="720"/>
      </w:pPr>
      <w:r>
        <w:rPr>
          <w:rStyle w:val="1"/>
          <w:color w:val="000000"/>
        </w:rPr>
        <w:t>Дубликат студенческого билета оформляется по правилам, предусмотренным настоящим Положением с отметкой в верхнем правом углу «ДУБЛИКАТ».</w:t>
      </w:r>
    </w:p>
    <w:p w:rsidR="002A4AA0" w:rsidRDefault="002A4AA0" w:rsidP="002A4AA0">
      <w:pPr>
        <w:pStyle w:val="a4"/>
        <w:shd w:val="clear" w:color="auto" w:fill="auto"/>
        <w:tabs>
          <w:tab w:val="left" w:pos="1546"/>
        </w:tabs>
        <w:spacing w:before="0" w:after="0" w:line="480" w:lineRule="exact"/>
        <w:ind w:left="720" w:right="20"/>
      </w:pPr>
    </w:p>
    <w:p w:rsidR="002A4AA0" w:rsidRDefault="002A4AA0" w:rsidP="002A4AA0">
      <w:pPr>
        <w:pStyle w:val="a4"/>
        <w:shd w:val="clear" w:color="auto" w:fill="auto"/>
        <w:spacing w:before="0" w:after="0" w:line="480" w:lineRule="exact"/>
        <w:ind w:left="20" w:right="20" w:firstLine="720"/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p w:rsidR="00601560" w:rsidRDefault="00601560" w:rsidP="00601560">
      <w:pPr>
        <w:pStyle w:val="20"/>
        <w:shd w:val="clear" w:color="auto" w:fill="auto"/>
        <w:spacing w:after="293" w:line="322" w:lineRule="exact"/>
        <w:ind w:left="320" w:right="480" w:firstLine="3700"/>
        <w:jc w:val="left"/>
        <w:rPr>
          <w:rStyle w:val="2"/>
          <w:b/>
          <w:bCs/>
          <w:color w:val="000000"/>
        </w:rPr>
      </w:pPr>
    </w:p>
    <w:sectPr w:rsidR="00601560" w:rsidSect="00470F55">
      <w:pgSz w:w="11906" w:h="16838"/>
      <w:pgMar w:top="567" w:right="849" w:bottom="56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426C61F6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7C5A5FF4"/>
    <w:multiLevelType w:val="multilevel"/>
    <w:tmpl w:val="D18EC95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60"/>
    <w:rsid w:val="000148BA"/>
    <w:rsid w:val="000922E8"/>
    <w:rsid w:val="002737C8"/>
    <w:rsid w:val="002A4AA0"/>
    <w:rsid w:val="003D2FAD"/>
    <w:rsid w:val="00470F55"/>
    <w:rsid w:val="004B355D"/>
    <w:rsid w:val="00560817"/>
    <w:rsid w:val="00601560"/>
    <w:rsid w:val="006816E0"/>
    <w:rsid w:val="0074584D"/>
    <w:rsid w:val="008E389E"/>
    <w:rsid w:val="00BE660C"/>
    <w:rsid w:val="00C13A11"/>
    <w:rsid w:val="00CD2FC3"/>
    <w:rsid w:val="00E2731A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A90CA3F-0FFB-4FAF-B3FD-D944CA6F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720" w:after="7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370" w:lineRule="exac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line="274" w:lineRule="exact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" w:after="42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styleId="a6">
    <w:name w:val="No Spacing"/>
    <w:uiPriority w:val="1"/>
    <w:qFormat/>
    <w:rsid w:val="002A4AA0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09AnHZzB76sCghNxmEc5dvKq4zMH5G/FFZuOQrjFf6w=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0k0PIMwimSS4TYrA7he0f+SnssXIb4tpLE6sE0cyrHk=</DigestValue>
    </Reference>
  </SignedInfo>
  <SignatureValue>3VKxG9UZ0Vn+4BjnrK5tA92utZNCG+3wJ9mtuyrVbfYRqnJB21xPAna69sUdjcOQ
7TkeC6LmC2BoUXl83jUBDA==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Qfjz1+mUkXHga/HuWi3aPEwtA6A=</DigestValue>
      </Reference>
      <Reference URI="/word/fontTable.xml?ContentType=application/vnd.openxmlformats-officedocument.wordprocessingml.fontTable+xml">
        <DigestMethod Algorithm="http://www.w3.org/2000/09/xmldsig#sha1"/>
        <DigestValue>IvpX7DMPsergWxGiZsZFlKSgU4Q=</DigestValue>
      </Reference>
      <Reference URI="/word/media/image1.emf?ContentType=image/x-emf">
        <DigestMethod Algorithm="http://www.w3.org/2000/09/xmldsig#sha1"/>
        <DigestValue>/k6ep1eGnybSZt6+DMeyAvU9d68=</DigestValue>
      </Reference>
      <Reference URI="/word/numbering.xml?ContentType=application/vnd.openxmlformats-officedocument.wordprocessingml.numbering+xml">
        <DigestMethod Algorithm="http://www.w3.org/2000/09/xmldsig#sha1"/>
        <DigestValue>VrE13E73nCDd2xO7VNtL+fo2YwU=</DigestValue>
      </Reference>
      <Reference URI="/word/settings.xml?ContentType=application/vnd.openxmlformats-officedocument.wordprocessingml.settings+xml">
        <DigestMethod Algorithm="http://www.w3.org/2000/09/xmldsig#sha1"/>
        <DigestValue>y8pIcBmRA6WF1dkYhq9BtzwPc4s=</DigestValue>
      </Reference>
      <Reference URI="/word/styles.xml?ContentType=application/vnd.openxmlformats-officedocument.wordprocessingml.styles+xml">
        <DigestMethod Algorithm="http://www.w3.org/2000/09/xmldsig#sha1"/>
        <DigestValue>lm0y4g+vKhajT3FHlKy973WzGQ4=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2022-04-28T10:59:13Z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2022-04-28T10:59:13Z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qIfREImsG0HQMDQir+OCIfn9llw2r4wR8SCWHgIzYzY=</DigestValue>
    </Reference>
    <Reference Type="http://www.w3.org/2000/09/xmldsig#Object" URI="#idOfficeObject">
      <DigestMethod Algorithm="urn:ietf:params:xml:ns:cpxmlsec:algorithms:gostr34112012-256"/>
      <DigestValue>9jEnDexZ2IwK/hFckPjAUrmxBVV7EYchOYc1WPXiNk4=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0XUkJRxg/r6zlLCi1/xmTgxGJ8p5KV2RZ1OCXiGshuA=</DigestValue>
    </Reference>
    <Reference Type="http://www.w3.org/2000/09/xmldsig#Object" URI="#idValidSigLnImg">
      <DigestMethod Algorithm="urn:ietf:params:xml:ns:cpxmlsec:algorithms:gostr34112012-256"/>
      <DigestValue>0eNDcn1vBTl53ngoIYN/6MT2VmBq2oCX0AYyPfdN+lA=</DigestValue>
    </Reference>
    <Reference Type="http://www.w3.org/2000/09/xmldsig#Object" URI="#idInvalidSigLnImg">
      <DigestMethod Algorithm="urn:ietf:params:xml:ns:cpxmlsec:algorithms:gostr34112012-256"/>
      <DigestValue>1uSuhkKYdCbWyRQw1pyfKIdCELwCxKRoIY48WQDy2WA=</DigestValue>
    </Reference>
  </SignedInfo>
  <SignatureValue>cxUmHgNxr2NKE5hU3O6TtLE3Bm+S4FeL5Yvo8Yuk6eaGVdBu6Lxu6hcTe3X6Sj85
Hkny3BGiW/tWLgPp1IAMQg==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Qfjz1+mUkXHga/HuWi3aPEwtA6A=</DigestValue>
      </Reference>
      <Reference URI="/word/fontTable.xml?ContentType=application/vnd.openxmlformats-officedocument.wordprocessingml.fontTable+xml">
        <DigestMethod Algorithm="http://www.w3.org/2000/09/xmldsig#sha1"/>
        <DigestValue>IvpX7DMPsergWxGiZsZFlKSgU4Q=</DigestValue>
      </Reference>
      <Reference URI="/word/media/image1.emf?ContentType=image/x-emf">
        <DigestMethod Algorithm="http://www.w3.org/2000/09/xmldsig#sha1"/>
        <DigestValue>/k6ep1eGnybSZt6+DMeyAvU9d68=</DigestValue>
      </Reference>
      <Reference URI="/word/numbering.xml?ContentType=application/vnd.openxmlformats-officedocument.wordprocessingml.numbering+xml">
        <DigestMethod Algorithm="http://www.w3.org/2000/09/xmldsig#sha1"/>
        <DigestValue>VrE13E73nCDd2xO7VNtL+fo2YwU=</DigestValue>
      </Reference>
      <Reference URI="/word/settings.xml?ContentType=application/vnd.openxmlformats-officedocument.wordprocessingml.settings+xml">
        <DigestMethod Algorithm="http://www.w3.org/2000/09/xmldsig#sha1"/>
        <DigestValue>y8pIcBmRA6WF1dkYhq9BtzwPc4s=</DigestValue>
      </Reference>
      <Reference URI="/word/styles.xml?ContentType=application/vnd.openxmlformats-officedocument.wordprocessingml.styles+xml">
        <DigestMethod Algorithm="http://www.w3.org/2000/09/xmldsig#sha1"/>
        <DigestValue>lm0y4g+vKhajT3FHlKy973WzGQ4=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{7F9B5B9B-FCAE-4B8D-B04B-D2DE346BD9C2}</SetupID>
          <SignatureText>..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2022-04-28T13:27:03Z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t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AA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oAAAADAAAAHYAAAB2AAAAhgAAAAEAAABVVY9BhfaOQQwAAAB2AAAADwAAAEwAAAAAAAAAAAAAAAAAAAD//////////2wAAAATBBEEHwQeBCMEIAAgBB4EIAAiACAEGAQfBCIEIg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H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AA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oAAAADAAAAHYAAAB2AAAAhgAAAAEAAABVVY9BhfaOQQwAAAB2AAAADwAAAEwAAAAAAAAAAAAAAAAAAAD//////////2wAAAATBBEEHwQeBCMEIAAgBB4EIAAiACAEGAQfBCIEIg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Admin</cp:lastModifiedBy>
  <cp:revision>2</cp:revision>
  <cp:lastPrinted>2019-04-08T15:32:00Z</cp:lastPrinted>
  <dcterms:created xsi:type="dcterms:W3CDTF">2022-04-28T10:59:00Z</dcterms:created>
  <dcterms:modified xsi:type="dcterms:W3CDTF">2022-04-28T10:59:00Z</dcterms:modified>
</cp:coreProperties>
</file>