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B2" w:rsidRDefault="006E53B2">
      <w:pPr>
        <w:pStyle w:val="11"/>
        <w:framePr w:w="8842" w:h="2282" w:hRule="exact" w:wrap="none" w:vAnchor="page" w:hAnchor="page" w:x="2247" w:y="411"/>
        <w:shd w:val="clear" w:color="auto" w:fill="auto"/>
        <w:spacing w:after="230"/>
        <w:ind w:left="20"/>
      </w:pPr>
      <w:bookmarkStart w:id="0" w:name="bookmark0"/>
      <w:r>
        <w:rPr>
          <w:rStyle w:val="1"/>
          <w:b/>
          <w:bCs/>
          <w:color w:val="000000"/>
        </w:rPr>
        <w:t>Государственное бюджетное профессиональное образовательное</w:t>
      </w:r>
      <w:r>
        <w:rPr>
          <w:rStyle w:val="1"/>
          <w:b/>
          <w:bCs/>
          <w:color w:val="000000"/>
        </w:rPr>
        <w:br/>
        <w:t xml:space="preserve">учреждение Ростовской </w:t>
      </w:r>
      <w:proofErr w:type="gramStart"/>
      <w:r>
        <w:rPr>
          <w:rStyle w:val="1"/>
          <w:b/>
          <w:bCs/>
          <w:color w:val="000000"/>
        </w:rPr>
        <w:t>области</w:t>
      </w:r>
      <w:r>
        <w:rPr>
          <w:rStyle w:val="1"/>
          <w:b/>
          <w:bCs/>
          <w:color w:val="000000"/>
        </w:rPr>
        <w:br/>
        <w:t>«</w:t>
      </w:r>
      <w:proofErr w:type="gramEnd"/>
      <w:r>
        <w:rPr>
          <w:rStyle w:val="1"/>
          <w:b/>
          <w:bCs/>
          <w:color w:val="000000"/>
        </w:rPr>
        <w:t>Ростовский индустриально-полиграфический техникум»</w:t>
      </w:r>
      <w:bookmarkEnd w:id="0"/>
    </w:p>
    <w:p w:rsidR="006E53B2" w:rsidRDefault="00874288">
      <w:pPr>
        <w:pStyle w:val="21"/>
        <w:framePr w:w="8842" w:h="2282" w:hRule="exact" w:wrap="none" w:vAnchor="page" w:hAnchor="page" w:x="2247" w:y="411"/>
        <w:shd w:val="clear" w:color="auto" w:fill="auto"/>
        <w:spacing w:before="0"/>
        <w:ind w:left="5440"/>
      </w:pPr>
      <w:r>
        <w:rPr>
          <w:rStyle w:val="2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F5FCFCD4-0BE9-4E9D-97A4-FE649A092090}" provid="{00000000-0000-0000-0000-000000000000}" o:suggestedsigner="А.М.Вигера" o:suggestedsigner2="Директор" issignatureline="t"/>
          </v:shape>
        </w:pict>
      </w:r>
      <w:r w:rsidR="006E53B2">
        <w:rPr>
          <w:rStyle w:val="2"/>
          <w:color w:val="000000"/>
        </w:rPr>
        <w:t xml:space="preserve">методического Совета </w:t>
      </w:r>
      <w:r w:rsidR="006E53B2">
        <w:rPr>
          <w:rStyle w:val="210pt"/>
          <w:color w:val="000000"/>
        </w:rPr>
        <w:t>«</w:t>
      </w:r>
      <w:r w:rsidR="006E53B2">
        <w:rPr>
          <w:rStyle w:val="20"/>
          <w:color w:val="000000"/>
        </w:rPr>
        <w:t>26</w:t>
      </w:r>
      <w:r w:rsidR="006E53B2">
        <w:rPr>
          <w:rStyle w:val="210pt"/>
          <w:color w:val="000000"/>
        </w:rPr>
        <w:t>»</w:t>
      </w:r>
      <w:r w:rsidR="006E53B2">
        <w:rPr>
          <w:rStyle w:val="2"/>
          <w:color w:val="000000"/>
        </w:rPr>
        <w:t xml:space="preserve"> августа 202</w:t>
      </w:r>
      <w:r w:rsidR="001117E6">
        <w:rPr>
          <w:rStyle w:val="2"/>
          <w:color w:val="000000"/>
        </w:rPr>
        <w:t>2</w:t>
      </w:r>
      <w:r w:rsidR="006E53B2">
        <w:rPr>
          <w:rStyle w:val="2"/>
          <w:color w:val="000000"/>
        </w:rPr>
        <w:t xml:space="preserve"> г. Протокол №1</w:t>
      </w:r>
    </w:p>
    <w:p w:rsidR="006E53B2" w:rsidRDefault="006E53B2">
      <w:pPr>
        <w:pStyle w:val="11"/>
        <w:framePr w:w="8842" w:h="1046" w:hRule="exact" w:wrap="none" w:vAnchor="page" w:hAnchor="page" w:x="2247" w:y="2634"/>
        <w:shd w:val="clear" w:color="auto" w:fill="auto"/>
        <w:spacing w:after="0" w:line="322" w:lineRule="exact"/>
        <w:ind w:left="2491" w:right="3072"/>
      </w:pPr>
      <w:bookmarkStart w:id="1" w:name="bookmark1"/>
      <w:r>
        <w:rPr>
          <w:rStyle w:val="1"/>
          <w:b/>
          <w:bCs/>
          <w:color w:val="000000"/>
        </w:rPr>
        <w:t>ПЛАН</w:t>
      </w:r>
      <w:bookmarkEnd w:id="1"/>
    </w:p>
    <w:p w:rsidR="006E53B2" w:rsidRDefault="006E53B2">
      <w:pPr>
        <w:pStyle w:val="11"/>
        <w:framePr w:w="8842" w:h="1046" w:hRule="exact" w:wrap="none" w:vAnchor="page" w:hAnchor="page" w:x="2247" w:y="2634"/>
        <w:shd w:val="clear" w:color="auto" w:fill="auto"/>
        <w:spacing w:after="0" w:line="322" w:lineRule="exact"/>
        <w:ind w:left="2491" w:right="3072"/>
      </w:pPr>
      <w:bookmarkStart w:id="2" w:name="bookmark2"/>
      <w:r>
        <w:rPr>
          <w:rStyle w:val="1"/>
          <w:b/>
          <w:bCs/>
          <w:color w:val="000000"/>
        </w:rPr>
        <w:t>работы ЦСТВ</w:t>
      </w:r>
      <w:r>
        <w:rPr>
          <w:rStyle w:val="1"/>
          <w:b/>
          <w:bCs/>
          <w:color w:val="000000"/>
        </w:rPr>
        <w:br/>
      </w:r>
      <w:r>
        <w:rPr>
          <w:rStyle w:val="10"/>
          <w:b/>
          <w:bCs/>
          <w:color w:val="000000"/>
        </w:rPr>
        <w:t>на 202</w:t>
      </w:r>
      <w:r w:rsidR="001117E6">
        <w:rPr>
          <w:rStyle w:val="10"/>
          <w:b/>
          <w:bCs/>
          <w:color w:val="000000"/>
        </w:rPr>
        <w:t>2</w:t>
      </w:r>
      <w:r>
        <w:rPr>
          <w:rStyle w:val="10"/>
          <w:b/>
          <w:bCs/>
          <w:color w:val="000000"/>
        </w:rPr>
        <w:t>-202</w:t>
      </w:r>
      <w:r w:rsidR="001117E6">
        <w:rPr>
          <w:rStyle w:val="10"/>
          <w:b/>
          <w:bCs/>
          <w:color w:val="000000"/>
        </w:rPr>
        <w:t>3</w:t>
      </w:r>
      <w:r>
        <w:rPr>
          <w:rStyle w:val="10"/>
          <w:b/>
          <w:bCs/>
          <w:color w:val="000000"/>
        </w:rPr>
        <w:t xml:space="preserve"> учебный год</w:t>
      </w:r>
      <w:bookmarkEnd w:id="2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4536"/>
        <w:gridCol w:w="1421"/>
        <w:gridCol w:w="3552"/>
      </w:tblGrid>
      <w:tr w:rsidR="006E5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jc w:val="left"/>
            </w:pPr>
            <w:r>
              <w:rPr>
                <w:rStyle w:val="22"/>
                <w:color w:val="000000"/>
              </w:rPr>
              <w:t>№</w:t>
            </w:r>
            <w:r w:rsidR="001117E6">
              <w:rPr>
                <w:rStyle w:val="22"/>
                <w:color w:val="000000"/>
              </w:rPr>
              <w:t xml:space="preserve"> </w:t>
            </w:r>
            <w:proofErr w:type="spellStart"/>
            <w:r>
              <w:rPr>
                <w:rStyle w:val="22"/>
                <w:color w:val="000000"/>
              </w:rPr>
              <w:t>пп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jc w:val="center"/>
            </w:pPr>
            <w:r>
              <w:rPr>
                <w:rStyle w:val="22"/>
                <w:color w:val="000000"/>
              </w:rPr>
              <w:t>Мероприятия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jc w:val="center"/>
            </w:pPr>
            <w:r>
              <w:rPr>
                <w:rStyle w:val="22"/>
                <w:color w:val="000000"/>
              </w:rPr>
              <w:t>Срок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jc w:val="center"/>
            </w:pPr>
            <w:r>
              <w:rPr>
                <w:rStyle w:val="22"/>
                <w:color w:val="000000"/>
              </w:rPr>
              <w:t>Ответственные</w:t>
            </w:r>
          </w:p>
        </w:tc>
      </w:tr>
      <w:tr w:rsidR="006E5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2"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53B2" w:rsidRDefault="006E53B2" w:rsidP="00CF6A06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  <w:color w:val="000000"/>
              </w:rPr>
              <w:t>Организация работы по сбору заявок от предприятий по набору 202</w:t>
            </w:r>
            <w:r w:rsidR="00CF6A06">
              <w:rPr>
                <w:rStyle w:val="22"/>
                <w:color w:val="000000"/>
              </w:rPr>
              <w:t xml:space="preserve">3 </w:t>
            </w:r>
            <w:r>
              <w:rPr>
                <w:rStyle w:val="22"/>
                <w:color w:val="000000"/>
              </w:rPr>
              <w:t>года.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22"/>
                <w:color w:val="000000"/>
              </w:rPr>
              <w:t>до</w:t>
            </w:r>
          </w:p>
          <w:p w:rsidR="006E53B2" w:rsidRDefault="006E53B2" w:rsidP="001117E6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60" w:line="210" w:lineRule="exact"/>
              <w:ind w:left="260"/>
              <w:jc w:val="left"/>
            </w:pPr>
            <w:r>
              <w:rPr>
                <w:rStyle w:val="22"/>
                <w:color w:val="000000"/>
              </w:rPr>
              <w:t>15.10.202</w:t>
            </w:r>
            <w:r w:rsidR="001117E6">
              <w:rPr>
                <w:rStyle w:val="22"/>
                <w:color w:val="000000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jc w:val="center"/>
            </w:pPr>
            <w:r>
              <w:rPr>
                <w:rStyle w:val="22"/>
                <w:color w:val="000000"/>
              </w:rPr>
              <w:t>Зам. директора по УПР</w:t>
            </w:r>
          </w:p>
        </w:tc>
      </w:tr>
      <w:tr w:rsidR="006E5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2"/>
                <w:color w:val="00000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/>
              <w:jc w:val="center"/>
            </w:pPr>
            <w:r>
              <w:rPr>
                <w:rStyle w:val="22"/>
                <w:color w:val="000000"/>
              </w:rPr>
              <w:t>Заключение договоров сотрудничества на долгосрочной основе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59" w:lineRule="exact"/>
              <w:jc w:val="center"/>
            </w:pPr>
            <w:r>
              <w:rPr>
                <w:rStyle w:val="22"/>
                <w:color w:val="000000"/>
              </w:rPr>
              <w:t>в течение года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jc w:val="center"/>
            </w:pPr>
            <w:r>
              <w:rPr>
                <w:rStyle w:val="22"/>
                <w:color w:val="000000"/>
              </w:rPr>
              <w:t>Зам. директора по УПР</w:t>
            </w:r>
          </w:p>
        </w:tc>
      </w:tr>
      <w:tr w:rsidR="006E5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2"/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53B2" w:rsidRDefault="006E53B2" w:rsidP="001117E6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  <w:color w:val="000000"/>
              </w:rPr>
              <w:t>Разработка проекта перспективного индивидуального плана профессионального развития выпускника 202</w:t>
            </w:r>
            <w:r w:rsidR="001117E6">
              <w:rPr>
                <w:rStyle w:val="22"/>
                <w:color w:val="000000"/>
              </w:rPr>
              <w:t>2</w:t>
            </w:r>
            <w:r>
              <w:rPr>
                <w:rStyle w:val="22"/>
                <w:color w:val="000000"/>
              </w:rPr>
              <w:t>г. (ИППРВ)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3B2" w:rsidRDefault="006E53B2" w:rsidP="00CF6A06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ind w:left="160"/>
              <w:jc w:val="left"/>
            </w:pPr>
            <w:r>
              <w:rPr>
                <w:rStyle w:val="22"/>
                <w:color w:val="000000"/>
              </w:rPr>
              <w:t>ноябрь 202</w:t>
            </w:r>
            <w:r w:rsidR="001117E6">
              <w:rPr>
                <w:rStyle w:val="22"/>
                <w:color w:val="000000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jc w:val="center"/>
            </w:pPr>
            <w:r>
              <w:rPr>
                <w:rStyle w:val="22"/>
                <w:color w:val="000000"/>
              </w:rPr>
              <w:t>Зам. директора по УПР</w:t>
            </w:r>
          </w:p>
        </w:tc>
      </w:tr>
      <w:tr w:rsidR="006E5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2"/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  <w:color w:val="000000"/>
              </w:rPr>
              <w:t xml:space="preserve">Обсуждение на заседании методической комиссии и принятие в работу </w:t>
            </w:r>
            <w:proofErr w:type="gramStart"/>
            <w:r>
              <w:rPr>
                <w:rStyle w:val="22"/>
                <w:color w:val="000000"/>
              </w:rPr>
              <w:t>профессионального направления</w:t>
            </w:r>
            <w:proofErr w:type="gramEnd"/>
            <w:r>
              <w:rPr>
                <w:rStyle w:val="22"/>
                <w:color w:val="000000"/>
              </w:rPr>
              <w:t xml:space="preserve"> разработанного ИППРВ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3B2" w:rsidRDefault="006E53B2" w:rsidP="001117E6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ind w:left="160"/>
              <w:jc w:val="left"/>
            </w:pPr>
            <w:r>
              <w:rPr>
                <w:rStyle w:val="22"/>
                <w:color w:val="000000"/>
              </w:rPr>
              <w:t>январь 202</w:t>
            </w:r>
            <w:r w:rsidR="001117E6">
              <w:rPr>
                <w:rStyle w:val="22"/>
                <w:color w:val="000000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jc w:val="center"/>
            </w:pPr>
            <w:r>
              <w:rPr>
                <w:rStyle w:val="22"/>
                <w:color w:val="000000"/>
              </w:rPr>
              <w:t>Председатель МК</w:t>
            </w:r>
          </w:p>
        </w:tc>
      </w:tr>
      <w:tr w:rsidR="006E5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2"/>
                <w:color w:val="00000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  <w:color w:val="000000"/>
              </w:rPr>
              <w:t>Встречи с работодателями на базе техникума (презентации компаний и предприятий)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59" w:lineRule="exact"/>
              <w:jc w:val="center"/>
            </w:pPr>
            <w:r>
              <w:rPr>
                <w:rStyle w:val="22"/>
                <w:color w:val="000000"/>
              </w:rPr>
              <w:t>в течение года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  <w:color w:val="000000"/>
              </w:rPr>
              <w:t>Зам. директора по УПР, мастера производственного обучения</w:t>
            </w:r>
          </w:p>
        </w:tc>
      </w:tr>
      <w:tr w:rsidR="006E5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2"/>
                <w:color w:val="00000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/>
              <w:jc w:val="center"/>
            </w:pPr>
            <w:r>
              <w:rPr>
                <w:rStyle w:val="22"/>
                <w:color w:val="000000"/>
              </w:rPr>
              <w:t xml:space="preserve">Участие в </w:t>
            </w:r>
            <w:proofErr w:type="spellStart"/>
            <w:r>
              <w:rPr>
                <w:rStyle w:val="22"/>
                <w:color w:val="000000"/>
              </w:rPr>
              <w:t>профориентационных</w:t>
            </w:r>
            <w:proofErr w:type="spellEnd"/>
            <w:r>
              <w:rPr>
                <w:rStyle w:val="22"/>
                <w:color w:val="000000"/>
              </w:rPr>
              <w:t xml:space="preserve"> мероприятиях ЦЗ: Ярмарка профессий, Ярмарка вакансий, Попробуй себя в профессии и пр.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59" w:lineRule="exact"/>
              <w:jc w:val="center"/>
            </w:pPr>
            <w:r>
              <w:rPr>
                <w:rStyle w:val="22"/>
                <w:color w:val="000000"/>
              </w:rPr>
              <w:t>в течение года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  <w:color w:val="000000"/>
              </w:rPr>
              <w:t>Зам. директора по УПР, мастера производственного обучения</w:t>
            </w:r>
          </w:p>
        </w:tc>
      </w:tr>
      <w:tr w:rsidR="006E5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2"/>
                <w:color w:val="00000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/>
              <w:jc w:val="center"/>
            </w:pPr>
            <w:r>
              <w:rPr>
                <w:rStyle w:val="22"/>
                <w:color w:val="000000"/>
              </w:rPr>
              <w:t>Разработка практических рекомендаций для выпускников по вопросам трудоустройства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3B2" w:rsidRDefault="006E53B2" w:rsidP="001117E6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ind w:left="160"/>
              <w:jc w:val="left"/>
            </w:pPr>
            <w:r>
              <w:rPr>
                <w:rStyle w:val="22"/>
                <w:color w:val="000000"/>
              </w:rPr>
              <w:t>январь 202</w:t>
            </w:r>
            <w:r w:rsidR="001117E6">
              <w:rPr>
                <w:rStyle w:val="22"/>
                <w:color w:val="000000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  <w:color w:val="000000"/>
              </w:rPr>
              <w:t xml:space="preserve">Преподаватель ОПД </w:t>
            </w:r>
            <w:proofErr w:type="gramStart"/>
            <w:r>
              <w:rPr>
                <w:rStyle w:val="22"/>
                <w:color w:val="000000"/>
              </w:rPr>
              <w:t>«»Адаптация</w:t>
            </w:r>
            <w:proofErr w:type="gramEnd"/>
            <w:r>
              <w:rPr>
                <w:rStyle w:val="22"/>
                <w:color w:val="000000"/>
              </w:rPr>
              <w:t xml:space="preserve"> в профессиональной деятельности»</w:t>
            </w:r>
          </w:p>
        </w:tc>
      </w:tr>
      <w:tr w:rsidR="006E5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2"/>
                <w:color w:val="000000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  <w:color w:val="000000"/>
              </w:rPr>
              <w:t>Размещение и обновление на сайте техникума информации для выпускников и работодателей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59" w:lineRule="exact"/>
              <w:jc w:val="center"/>
            </w:pPr>
            <w:r>
              <w:rPr>
                <w:rStyle w:val="22"/>
                <w:color w:val="000000"/>
              </w:rPr>
              <w:t>в течение года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jc w:val="center"/>
            </w:pPr>
            <w:r>
              <w:rPr>
                <w:rStyle w:val="22"/>
                <w:color w:val="000000"/>
              </w:rPr>
              <w:t>Зам. директора по УПР</w:t>
            </w:r>
          </w:p>
        </w:tc>
      </w:tr>
      <w:tr w:rsidR="006E5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2"/>
                <w:color w:val="000000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  <w:color w:val="000000"/>
              </w:rPr>
              <w:t>Заключение договоров на прохождение производственной практики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59" w:lineRule="exact"/>
              <w:jc w:val="center"/>
            </w:pPr>
            <w:r>
              <w:rPr>
                <w:rStyle w:val="22"/>
                <w:color w:val="000000"/>
              </w:rPr>
              <w:t>в течение года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  <w:color w:val="000000"/>
              </w:rPr>
              <w:t>Мастера производственного обучения</w:t>
            </w:r>
          </w:p>
        </w:tc>
      </w:tr>
      <w:tr w:rsidR="006E5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2"/>
                <w:color w:val="000000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jc w:val="center"/>
            </w:pPr>
            <w:r>
              <w:rPr>
                <w:rStyle w:val="22"/>
                <w:color w:val="000000"/>
              </w:rPr>
              <w:t>Экскурсии на предприятия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/>
              <w:jc w:val="center"/>
            </w:pPr>
            <w:r>
              <w:rPr>
                <w:rStyle w:val="22"/>
                <w:color w:val="000000"/>
              </w:rPr>
              <w:t>в течение года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45" w:lineRule="exact"/>
              <w:jc w:val="center"/>
            </w:pPr>
            <w:r>
              <w:rPr>
                <w:rStyle w:val="22"/>
                <w:color w:val="000000"/>
              </w:rPr>
              <w:t>Зам. директора по УПР, мастера производственного обучения</w:t>
            </w:r>
          </w:p>
        </w:tc>
      </w:tr>
      <w:tr w:rsidR="006E5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2"/>
                <w:color w:val="000000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/>
              <w:jc w:val="center"/>
            </w:pPr>
            <w:r>
              <w:rPr>
                <w:rStyle w:val="22"/>
                <w:color w:val="000000"/>
              </w:rPr>
              <w:t>Участие в контроле производственной практики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59" w:lineRule="exact"/>
              <w:jc w:val="center"/>
            </w:pPr>
            <w:r>
              <w:rPr>
                <w:rStyle w:val="22"/>
                <w:color w:val="000000"/>
              </w:rPr>
              <w:t>в течение года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  <w:color w:val="000000"/>
              </w:rPr>
              <w:t>Зам. директора по УПР, мастера производственного обучения</w:t>
            </w:r>
          </w:p>
        </w:tc>
      </w:tr>
      <w:tr w:rsidR="006E5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2"/>
                <w:color w:val="000000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/>
              <w:jc w:val="center"/>
            </w:pPr>
            <w:r>
              <w:rPr>
                <w:rStyle w:val="22"/>
                <w:color w:val="000000"/>
              </w:rPr>
              <w:t>Проведение тематических уроков: Правовые основы трудовой деятельности и трудоустройства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/>
              <w:jc w:val="center"/>
            </w:pPr>
            <w:r>
              <w:rPr>
                <w:rStyle w:val="22"/>
                <w:color w:val="000000"/>
              </w:rPr>
              <w:t>в течение года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  <w:color w:val="000000"/>
              </w:rPr>
              <w:t>Преподаватели по дисциплинам: «Право», «Основы предпринимательства</w:t>
            </w:r>
          </w:p>
        </w:tc>
      </w:tr>
      <w:tr w:rsidR="006E5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2"/>
                <w:color w:val="000000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/>
              <w:jc w:val="center"/>
            </w:pPr>
            <w:r>
              <w:rPr>
                <w:rStyle w:val="22"/>
                <w:color w:val="000000"/>
              </w:rPr>
              <w:t>Проведение конкурсов профессионального мастерства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ind w:left="160"/>
              <w:jc w:val="left"/>
            </w:pPr>
            <w:r>
              <w:rPr>
                <w:rStyle w:val="22"/>
                <w:color w:val="000000"/>
              </w:rPr>
              <w:t>по графику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jc w:val="center"/>
            </w:pPr>
            <w:r>
              <w:rPr>
                <w:rStyle w:val="22"/>
                <w:color w:val="000000"/>
              </w:rPr>
              <w:t>Председатель МК</w:t>
            </w:r>
          </w:p>
        </w:tc>
      </w:tr>
      <w:tr w:rsidR="006E5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2"/>
                <w:color w:val="000000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  <w:color w:val="000000"/>
              </w:rPr>
              <w:t>Участие представителей работодателей в работе аттестационных комиссий по промежуточной и итоговой аттестации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  <w:color w:val="000000"/>
              </w:rPr>
              <w:t>согласно</w:t>
            </w:r>
          </w:p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22"/>
                <w:color w:val="000000"/>
              </w:rPr>
              <w:t>расписанию</w:t>
            </w:r>
          </w:p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  <w:color w:val="000000"/>
              </w:rPr>
              <w:t>аттестации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22"/>
                <w:color w:val="000000"/>
              </w:rPr>
              <w:t>Зам. директора по УПР,</w:t>
            </w:r>
          </w:p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60" w:line="210" w:lineRule="exact"/>
              <w:jc w:val="left"/>
            </w:pPr>
            <w:r>
              <w:rPr>
                <w:rStyle w:val="22"/>
                <w:color w:val="000000"/>
              </w:rPr>
              <w:t>Зав. учебно-методическим отделом</w:t>
            </w:r>
          </w:p>
        </w:tc>
      </w:tr>
      <w:tr w:rsidR="006E5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2"/>
                <w:color w:val="000000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22"/>
                <w:color w:val="000000"/>
              </w:rPr>
              <w:t>Мониторинг трудоустройства выпускников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  <w:color w:val="000000"/>
              </w:rPr>
              <w:t>1 раз в полугодие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45" w:lineRule="exact"/>
              <w:jc w:val="center"/>
            </w:pPr>
            <w:r>
              <w:rPr>
                <w:rStyle w:val="22"/>
                <w:color w:val="000000"/>
              </w:rPr>
              <w:t>Мастера производственного обучения, руководители групп</w:t>
            </w:r>
          </w:p>
        </w:tc>
      </w:tr>
      <w:tr w:rsidR="006E5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2"/>
                <w:color w:val="000000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  <w:color w:val="000000"/>
              </w:rPr>
              <w:t>Проведение методического совещания по вопросам профессиональной ориентации и трудоустройства студентов с ОВЗ и инвалидностью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3B2" w:rsidRDefault="006E53B2" w:rsidP="001117E6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22"/>
                <w:color w:val="000000"/>
              </w:rPr>
              <w:t>март 202</w:t>
            </w:r>
            <w:r w:rsidR="001117E6">
              <w:rPr>
                <w:rStyle w:val="22"/>
                <w:color w:val="000000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22"/>
                <w:color w:val="000000"/>
              </w:rPr>
              <w:t>Зам. директора УПР,</w:t>
            </w:r>
          </w:p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60" w:line="210" w:lineRule="exact"/>
              <w:jc w:val="left"/>
            </w:pPr>
            <w:r>
              <w:rPr>
                <w:rStyle w:val="22"/>
                <w:color w:val="000000"/>
              </w:rPr>
              <w:t>Зав. учебно-методическим отделом</w:t>
            </w:r>
          </w:p>
        </w:tc>
      </w:tr>
      <w:tr w:rsidR="006E5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2"/>
                <w:color w:val="000000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/>
              <w:jc w:val="center"/>
            </w:pPr>
            <w:r>
              <w:rPr>
                <w:rStyle w:val="22"/>
                <w:color w:val="000000"/>
              </w:rPr>
              <w:t>Предварительный анализ результатов работы по апробированию ППИРВ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3B2" w:rsidRDefault="006E53B2" w:rsidP="001117E6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22"/>
                <w:color w:val="000000"/>
              </w:rPr>
              <w:t>июнь 202</w:t>
            </w:r>
            <w:r w:rsidR="001117E6">
              <w:rPr>
                <w:rStyle w:val="22"/>
                <w:color w:val="000000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  <w:color w:val="000000"/>
              </w:rPr>
              <w:t>Зам. директора по УПР, мастера производственного обучения</w:t>
            </w:r>
          </w:p>
        </w:tc>
      </w:tr>
      <w:tr w:rsidR="006E5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2"/>
                <w:color w:val="000000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50" w:lineRule="exact"/>
              <w:jc w:val="center"/>
            </w:pPr>
            <w:r>
              <w:rPr>
                <w:rStyle w:val="22"/>
                <w:color w:val="000000"/>
              </w:rPr>
              <w:t>Подготовка и размещение отчета о работе ЦСТВ на сайте КЦСТ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3B2" w:rsidRDefault="006E53B2" w:rsidP="001117E6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22"/>
                <w:color w:val="000000"/>
              </w:rPr>
              <w:t>июль 202</w:t>
            </w:r>
            <w:r w:rsidR="001117E6">
              <w:rPr>
                <w:rStyle w:val="22"/>
                <w:color w:val="000000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3B2" w:rsidRDefault="006E53B2">
            <w:pPr>
              <w:pStyle w:val="21"/>
              <w:framePr w:w="10224" w:h="12355" w:wrap="none" w:vAnchor="page" w:hAnchor="page" w:x="980" w:y="3616"/>
              <w:shd w:val="clear" w:color="auto" w:fill="auto"/>
              <w:spacing w:before="0" w:line="210" w:lineRule="exact"/>
              <w:jc w:val="center"/>
            </w:pPr>
            <w:r>
              <w:rPr>
                <w:rStyle w:val="22"/>
                <w:color w:val="000000"/>
              </w:rPr>
              <w:t>Зам. директора по УПР,</w:t>
            </w:r>
          </w:p>
        </w:tc>
      </w:tr>
    </w:tbl>
    <w:p w:rsidR="006E53B2" w:rsidRDefault="00874288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pict>
          <v:shape id="_x0000_i1026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A2E23211-EBEC-4854-8AB4-38D212097B47}" provid="{00000000-0000-0000-0000-000000000000}" o:suggestedsigner="А.М.Вигера" o:suggestedsigner2="Директор" issignatureline="t"/>
          </v:shape>
        </w:pict>
      </w:r>
      <w:bookmarkStart w:id="3" w:name="_GoBack"/>
      <w:bookmarkEnd w:id="3"/>
    </w:p>
    <w:sectPr w:rsidR="006E53B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E6"/>
    <w:rsid w:val="000261F8"/>
    <w:rsid w:val="001117E6"/>
    <w:rsid w:val="006E53B2"/>
    <w:rsid w:val="00874288"/>
    <w:rsid w:val="00BC61C7"/>
    <w:rsid w:val="00C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B4A552-4826-47D8-A83B-3D60A8F1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210pt">
    <w:name w:val="Основной текст (2) + 10 pt"/>
    <w:aliases w:val="Курсив"/>
    <w:basedOn w:val="2"/>
    <w:uiPriority w:val="99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20">
    <w:name w:val="Основной текст (2) + Курсив"/>
    <w:basedOn w:val="2"/>
    <w:uiPriority w:val="99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22">
    <w:name w:val="Основной текст (2)"/>
    <w:basedOn w:val="2"/>
    <w:uiPriority w:val="99"/>
    <w:rPr>
      <w:rFonts w:ascii="Times New Roman" w:hAnsi="Times New Roman" w:cs="Times New Roman"/>
      <w:sz w:val="21"/>
      <w:szCs w:val="21"/>
      <w:u w:val="none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after="180" w:line="317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180" w:line="254" w:lineRule="exact"/>
      <w:jc w:val="right"/>
    </w:pPr>
    <w:rPr>
      <w:rFonts w:ascii="Times New Roman" w:hAnsi="Times New Roman" w:cs="Times New Roman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jXmR/IDxzl7uwzfgNfwEy94cUji6v9iWsbrbwbx4ck4=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+JqXfabz3JZF/3mrnSz9ixYOtWStxkQ+9k7es/8O7kw=</DigestValue>
    </Reference>
  </SignedInfo>
  <SignatureValue>fcZ4/nzG3Ft3rIYouRM0flsHvYfUE4ZPE7o22Ov2MnQFFtyJwFe4TlbXjRrucEu0
zkp7Qey2uBQIVlwJSIoOiA==</SignatureValue>
  <KeyInfo>
    <X509Data>
      <X509Certificate>MIIJSDCCCPWgAwIBAgIQdRWKQEgAWwKy/Ru0cHAJ/TAKBggqhQMHAQEDAjCCAVcx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0YHQuNC4MB4XDTIyMDQwNzEzNDYwMFoXDTIzMDcwMTEzNDYwMFowggJkMQswCQYD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odCkLzEyNC0zNzQzINC+0YIgMDQuMDkuMjAxOQw00JfQsNC60LvRjtGH0LXQvdC4
0LUg4oSWIDE0OS83LzYvNDUyINC+0YIgMzAuMTIuMjAyMTBmBgNVHR8EXzBdMC6g
LKAqhihodHRwOi8vY3JsLnJvc2them5hLnJ1L2NybC91Y2ZrXzIwMjIuY3JsMCug
KaAnhiVodHRwOi8vY3JsLmZrLmxvY2FsL2NybC91Y2ZrXzIwMjIuY3JsMHcGCCsG
AQUFBwEBBGswaTA0BggrBgEFBQcwAoYoaHR0cDovL2NybC5yb3NrYXpuYS5ydS9j
cmwvdWNma18yMDIyLmNydDAxBggrBgEFBQcwAoYlaHR0cDovL2NybC5may5sb2Nh
bC9jcmwvdWNma18yMDIyLmNydDAdBgNVHQ4EFgQUELEky2r1Ji+T70mYzSxMNmxI
jPEwggF3BgNVHSMEggFuMIIBaoAUHYAm0oli5wSBjx5K6KtyknYt3T2hggFDpIIB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Awwd0JzQuNC90YbQuNGE0YDRiyDQoNC+0YHRgdC40LiCCwDP6P9hAAAAAAX2MAoG
CCqFAwcBAQMCA0EARoe4vfvuzDWwWUYkokLFUNlzs5EfZzIHF73vKf32zvDR9p16
jjI2d+reqApSYMr9knOTsdAHlDb+lsIIXyxpOg==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XODWYi+ELy5xbjdZsmzaiPYfpsA=</DigestValue>
      </Reference>
      <Reference URI="/word/fontTable.xml?ContentType=application/vnd.openxmlformats-officedocument.wordprocessingml.fontTable+xml">
        <DigestMethod Algorithm="http://www.w3.org/2000/09/xmldsig#sha1"/>
        <DigestValue>gRY1JxooStqFNaa1qR6IrpaF4s4=</DigestValue>
      </Reference>
      <Reference URI="/word/media/image1.emf?ContentType=image/x-emf">
        <DigestMethod Algorithm="http://www.w3.org/2000/09/xmldsig#sha1"/>
        <DigestValue>6Gf4Tt/iSDWoPlKwpUs9c4QRiBk=</DigestValue>
      </Reference>
      <Reference URI="/word/settings.xml?ContentType=application/vnd.openxmlformats-officedocument.wordprocessingml.settings+xml">
        <DigestMethod Algorithm="http://www.w3.org/2000/09/xmldsig#sha1"/>
        <DigestValue>JMYQv6LIzqSNqjtGTNMavcUvCOk=</DigestValue>
      </Reference>
      <Reference URI="/word/styles.xml?ContentType=application/vnd.openxmlformats-officedocument.wordprocessingml.styles+xml">
        <DigestMethod Algorithm="http://www.w3.org/2000/09/xmldsig#sha1"/>
        <DigestValue>B3gdjfCUQ+XManz128EWFCD8pwU=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2023-01-17T06:36:00Z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2023-01-17T06:36:00Z</xd:SigningTime>
          <xd:SigningCertificate>
            <xd:Cert>
              <xd:CertDigest>
                <DigestMethod Algorithm="http://www.w3.org/2000/09/xmldsig#sha1"/>
                <DigestValue>IZyhc4xJlqZsEA656ksDW1EKrqs=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155631517806275443845658446786175437309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2023-01-17T06:35:00Z</dcterms:created>
  <dcterms:modified xsi:type="dcterms:W3CDTF">2023-01-17T06:35:00Z</dcterms:modified>
</cp:coreProperties>
</file>