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55" w:rsidRDefault="003E5F55" w:rsidP="003E5F55">
      <w:pPr>
        <w:pStyle w:val="c2"/>
        <w:shd w:val="clear" w:color="auto" w:fill="FFFFFF"/>
        <w:spacing w:before="0" w:beforeAutospacing="0" w:after="0" w:afterAutospacing="0"/>
        <w:rPr>
          <w:rStyle w:val="c1"/>
          <w:color w:val="000000"/>
          <w:sz w:val="22"/>
          <w:szCs w:val="22"/>
        </w:rPr>
      </w:pPr>
      <w:r>
        <w:rPr>
          <w:rStyle w:val="c1"/>
          <w:color w:val="000000"/>
          <w:sz w:val="22"/>
          <w:szCs w:val="22"/>
        </w:rPr>
        <w:t>Литература</w:t>
      </w:r>
    </w:p>
    <w:p w:rsidR="003E5F55" w:rsidRDefault="003E5F55" w:rsidP="003E5F55">
      <w:pPr>
        <w:pStyle w:val="c2"/>
        <w:shd w:val="clear" w:color="auto" w:fill="FFFFFF"/>
        <w:spacing w:before="0" w:beforeAutospacing="0" w:after="0" w:afterAutospacing="0"/>
        <w:rPr>
          <w:rStyle w:val="c1"/>
          <w:color w:val="000000"/>
          <w:sz w:val="22"/>
          <w:szCs w:val="22"/>
        </w:rPr>
      </w:pPr>
      <w:r>
        <w:rPr>
          <w:rStyle w:val="c1"/>
          <w:color w:val="000000"/>
          <w:sz w:val="22"/>
          <w:szCs w:val="22"/>
        </w:rPr>
        <w:t>Задание на 11.12.2021</w:t>
      </w:r>
    </w:p>
    <w:p w:rsidR="003E5F55" w:rsidRDefault="003E5F55" w:rsidP="003E5F55">
      <w:pPr>
        <w:pStyle w:val="c2"/>
        <w:shd w:val="clear" w:color="auto" w:fill="FFFFFF"/>
        <w:spacing w:before="0" w:beforeAutospacing="0" w:after="0" w:afterAutospacing="0"/>
        <w:rPr>
          <w:rStyle w:val="c1"/>
          <w:color w:val="000000"/>
          <w:sz w:val="22"/>
          <w:szCs w:val="22"/>
        </w:rPr>
      </w:pPr>
      <w:r>
        <w:rPr>
          <w:rStyle w:val="c1"/>
          <w:color w:val="000000"/>
          <w:sz w:val="22"/>
          <w:szCs w:val="22"/>
        </w:rPr>
        <w:t>Урок 52-53.</w:t>
      </w:r>
      <w:bookmarkStart w:id="0" w:name="_GoBack"/>
      <w:bookmarkEnd w:id="0"/>
    </w:p>
    <w:p w:rsidR="003E5F55" w:rsidRDefault="003E5F55" w:rsidP="003E5F55">
      <w:pPr>
        <w:pStyle w:val="c2"/>
        <w:shd w:val="clear" w:color="auto" w:fill="FFFFFF"/>
        <w:spacing w:before="0" w:beforeAutospacing="0" w:after="0" w:afterAutospacing="0"/>
        <w:rPr>
          <w:rStyle w:val="c1"/>
          <w:color w:val="000000"/>
          <w:sz w:val="22"/>
          <w:szCs w:val="22"/>
        </w:rPr>
      </w:pPr>
      <w:proofErr w:type="spellStart"/>
      <w:r>
        <w:rPr>
          <w:rStyle w:val="c1"/>
          <w:color w:val="000000"/>
          <w:sz w:val="22"/>
          <w:szCs w:val="22"/>
        </w:rPr>
        <w:t>Долгатова</w:t>
      </w:r>
      <w:proofErr w:type="spellEnd"/>
      <w:r>
        <w:rPr>
          <w:rStyle w:val="c1"/>
          <w:color w:val="000000"/>
          <w:sz w:val="22"/>
          <w:szCs w:val="22"/>
        </w:rPr>
        <w:t xml:space="preserve"> Лейла </w:t>
      </w:r>
      <w:proofErr w:type="spellStart"/>
      <w:r>
        <w:rPr>
          <w:rStyle w:val="c1"/>
          <w:color w:val="000000"/>
          <w:sz w:val="22"/>
          <w:szCs w:val="22"/>
        </w:rPr>
        <w:t>Ризвановна</w:t>
      </w:r>
      <w:proofErr w:type="spellEnd"/>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p>
    <w:p w:rsidR="003E5F55" w:rsidRDefault="003E5F55" w:rsidP="003E5F55">
      <w:pPr>
        <w:pStyle w:val="c2"/>
        <w:shd w:val="clear" w:color="auto" w:fill="FFFFFF"/>
        <w:spacing w:before="0" w:beforeAutospacing="0" w:after="0" w:afterAutospacing="0"/>
        <w:jc w:val="center"/>
        <w:rPr>
          <w:rFonts w:ascii="Arial" w:hAnsi="Arial" w:cs="Arial"/>
          <w:color w:val="000000"/>
          <w:sz w:val="22"/>
          <w:szCs w:val="22"/>
        </w:rPr>
      </w:pPr>
      <w:r>
        <w:rPr>
          <w:rFonts w:ascii="Arial" w:hAnsi="Arial" w:cs="Arial"/>
          <w:color w:val="000000"/>
          <w:sz w:val="22"/>
          <w:szCs w:val="22"/>
        </w:rPr>
        <w:t>Тема: «</w:t>
      </w:r>
      <w:r w:rsidRPr="00030806">
        <w:rPr>
          <w:rFonts w:ascii="Arial" w:hAnsi="Arial" w:cs="Arial"/>
          <w:color w:val="000000"/>
          <w:sz w:val="22"/>
          <w:szCs w:val="22"/>
          <w:u w:val="single"/>
        </w:rPr>
        <w:t>Дикий помещик. Афоризмы в сказке</w:t>
      </w:r>
      <w:r>
        <w:rPr>
          <w:rFonts w:ascii="Arial" w:hAnsi="Arial" w:cs="Arial"/>
          <w:color w:val="000000"/>
          <w:sz w:val="22"/>
          <w:szCs w:val="22"/>
        </w:rPr>
        <w:t>»</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3"/>
          <w:b/>
          <w:bCs/>
          <w:i/>
          <w:iCs/>
          <w:color w:val="000000"/>
          <w:sz w:val="22"/>
          <w:szCs w:val="22"/>
        </w:rPr>
        <w:t>Цель урока</w:t>
      </w:r>
      <w:r>
        <w:rPr>
          <w:rStyle w:val="c1"/>
          <w:color w:val="000000"/>
          <w:sz w:val="22"/>
          <w:szCs w:val="22"/>
        </w:rPr>
        <w:t>: показать социальную направленность сатиры Салтыкова-Щедрина, актуальность его произведений; совершенствовать навыки анализа текста.</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3"/>
          <w:b/>
          <w:bCs/>
          <w:i/>
          <w:iCs/>
          <w:color w:val="000000"/>
          <w:sz w:val="22"/>
          <w:szCs w:val="22"/>
        </w:rPr>
        <w:t>Методические приемы</w:t>
      </w:r>
      <w:r>
        <w:rPr>
          <w:rStyle w:val="c1"/>
          <w:color w:val="000000"/>
          <w:sz w:val="22"/>
          <w:szCs w:val="22"/>
        </w:rPr>
        <w:t>: беседа по вопросам, пояснения учителя, чтение по ролям.</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3"/>
          <w:b/>
          <w:bCs/>
          <w:i/>
          <w:iCs/>
          <w:color w:val="000000"/>
          <w:sz w:val="22"/>
          <w:szCs w:val="22"/>
        </w:rPr>
        <w:t>Оборудование урока</w:t>
      </w:r>
      <w:r>
        <w:rPr>
          <w:rStyle w:val="c1"/>
          <w:color w:val="000000"/>
          <w:sz w:val="22"/>
          <w:szCs w:val="22"/>
        </w:rPr>
        <w:t>: иллюстрации учеников к сказке «Дикий помещик».</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3"/>
          <w:b/>
          <w:bCs/>
          <w:color w:val="000000"/>
          <w:sz w:val="22"/>
          <w:szCs w:val="22"/>
        </w:rPr>
        <w:t>                                        Ход  урока</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3"/>
          <w:b/>
          <w:bCs/>
          <w:color w:val="000000"/>
          <w:sz w:val="22"/>
          <w:szCs w:val="22"/>
        </w:rPr>
        <w:t> </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3"/>
          <w:b/>
          <w:bCs/>
          <w:color w:val="000000"/>
          <w:sz w:val="22"/>
          <w:szCs w:val="22"/>
        </w:rPr>
        <w:t>I.      Слово учителя </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Сказка «Дикий помещик» отражает сложнейшие пореформенные процессы. Эти процессы показаны как повседневные проявления жизни.</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В пореформенное время возникло немало адвокатских контор, рассматривавших претензии помещиков к крестьянам. Конторы предлагали свои услуги и через газеты, советуя штрафовать за порубки, за выпасы на тех землях, которые прежде принадлежали крестьянской общине, а после реформы помещики присоединили эти земли </w:t>
      </w:r>
      <w:proofErr w:type="gramStart"/>
      <w:r>
        <w:rPr>
          <w:rStyle w:val="c1"/>
          <w:color w:val="000000"/>
          <w:sz w:val="22"/>
          <w:szCs w:val="22"/>
        </w:rPr>
        <w:t>к</w:t>
      </w:r>
      <w:proofErr w:type="gramEnd"/>
      <w:r>
        <w:rPr>
          <w:rStyle w:val="c1"/>
          <w:color w:val="000000"/>
          <w:sz w:val="22"/>
          <w:szCs w:val="22"/>
        </w:rPr>
        <w:t xml:space="preserve"> своим. Неграмотные в большинстве своём крестьяне не понимали новых хитрых порядков и нередко попадали даже под суд. Подобная ситуация и описана Салтыковым в сказке.</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b/>
          <w:bCs/>
          <w:color w:val="000000"/>
          <w:sz w:val="22"/>
          <w:szCs w:val="22"/>
        </w:rPr>
        <w:t>II. Беседа по вопросам</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3"/>
          <w:b/>
          <w:bCs/>
          <w:color w:val="000000"/>
          <w:sz w:val="22"/>
          <w:szCs w:val="22"/>
        </w:rPr>
        <w:t>-</w:t>
      </w:r>
      <w:r>
        <w:rPr>
          <w:rStyle w:val="c1"/>
          <w:color w:val="000000"/>
          <w:sz w:val="22"/>
          <w:szCs w:val="22"/>
        </w:rPr>
        <w:t>Какую характеристику дает автор помещику в начале сказки?</w:t>
      </w:r>
      <w:r>
        <w:rPr>
          <w:color w:val="000000"/>
          <w:sz w:val="22"/>
          <w:szCs w:val="22"/>
        </w:rPr>
        <w:br/>
      </w:r>
      <w:r>
        <w:rPr>
          <w:rStyle w:val="c1"/>
          <w:color w:val="000000"/>
          <w:sz w:val="22"/>
          <w:szCs w:val="22"/>
        </w:rPr>
        <w:t>(«...был тот помещик глупый, читал газету «Весть» и тело имел</w:t>
      </w:r>
      <w:r>
        <w:rPr>
          <w:rStyle w:val="c3"/>
          <w:b/>
          <w:bCs/>
          <w:color w:val="000000"/>
          <w:sz w:val="22"/>
          <w:szCs w:val="22"/>
        </w:rPr>
        <w:t> </w:t>
      </w:r>
      <w:r>
        <w:rPr>
          <w:rStyle w:val="c1"/>
          <w:color w:val="000000"/>
          <w:sz w:val="22"/>
          <w:szCs w:val="22"/>
        </w:rPr>
        <w:t>мягкое, белое и рассыпчатое».)</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Комментарии  учителя:</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Чтение газеты «Весть» дается в одном ряду с характеристикой глупого и сытого помещика. Эта консервативная газета стала для героя руководством в жизни. «Весть», как и «Московские ведомости» М.Н. Каткова, </w:t>
      </w:r>
      <w:proofErr w:type="spellStart"/>
      <w:r>
        <w:rPr>
          <w:rStyle w:val="c1"/>
          <w:color w:val="000000"/>
          <w:sz w:val="22"/>
          <w:szCs w:val="22"/>
        </w:rPr>
        <w:t>упоминавшиеся</w:t>
      </w:r>
      <w:proofErr w:type="spellEnd"/>
      <w:r>
        <w:rPr>
          <w:rStyle w:val="c1"/>
          <w:color w:val="000000"/>
          <w:sz w:val="22"/>
          <w:szCs w:val="22"/>
        </w:rPr>
        <w:t xml:space="preserve"> в «Повести...», призывала помещиков не делать уступок крестьянам, стараться и в пореформенное время сохранить свои привилегии.</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 Что является завязкой действия?</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(Завязка действия сказки - исполнение желания «глупого помещика» и страдающих от его произвола крестьян.)</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 Помещик и мужики поочередно обращаются к Богу. В чем разница?</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proofErr w:type="gramStart"/>
      <w:r>
        <w:rPr>
          <w:rStyle w:val="c1"/>
          <w:color w:val="000000"/>
          <w:sz w:val="22"/>
          <w:szCs w:val="22"/>
        </w:rPr>
        <w:t>(Помещик уверен, что Бог должен потакать его прихотям: убрать из его поместья крестьян, чтобы не мешали нежиться.</w:t>
      </w:r>
      <w:proofErr w:type="gramEnd"/>
      <w:r>
        <w:rPr>
          <w:rStyle w:val="c1"/>
          <w:color w:val="000000"/>
          <w:sz w:val="22"/>
          <w:szCs w:val="22"/>
        </w:rPr>
        <w:t xml:space="preserve"> Мужики обращаются к Богу как единственному спасителю от гибели: </w:t>
      </w:r>
      <w:proofErr w:type="gramStart"/>
      <w:r>
        <w:rPr>
          <w:rStyle w:val="c1"/>
          <w:color w:val="000000"/>
          <w:sz w:val="22"/>
          <w:szCs w:val="22"/>
        </w:rPr>
        <w:t>«Господи! легче нам пропасть и с детьми малыми, нежели всю жизнь так маяться!»).</w:t>
      </w:r>
      <w:proofErr w:type="gramEnd"/>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-Почему мужики исчезли из владений глупого помещика?</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-Как реагируют гости помещика на отсутствие крестьян и на жизнь помещика без мужиков?</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-К каким последствиям привело решение помещика в масштабе губернии?</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-Кто и почему называет помещика </w:t>
      </w:r>
      <w:proofErr w:type="gramStart"/>
      <w:r>
        <w:rPr>
          <w:rStyle w:val="c1"/>
          <w:color w:val="000000"/>
          <w:sz w:val="22"/>
          <w:szCs w:val="22"/>
        </w:rPr>
        <w:t>дураком</w:t>
      </w:r>
      <w:proofErr w:type="gramEnd"/>
      <w:r>
        <w:rPr>
          <w:rStyle w:val="c1"/>
          <w:color w:val="000000"/>
          <w:sz w:val="22"/>
          <w:szCs w:val="22"/>
        </w:rPr>
        <w:t>?</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-Каков основной сатирический прием в изображении помещика?</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(Гротеск.)</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-Как обыгрывается в сказке вопрос: «Знаете ли вы, чем это пахнет?»</w:t>
      </w:r>
    </w:p>
    <w:p w:rsidR="003E5F55" w:rsidRDefault="003E5F55" w:rsidP="003E5F55">
      <w:pPr>
        <w:pStyle w:val="c2"/>
        <w:shd w:val="clear" w:color="auto" w:fill="FFFFFF"/>
        <w:spacing w:before="0" w:beforeAutospacing="0" w:after="0" w:afterAutospacing="0"/>
        <w:ind w:left="708"/>
        <w:rPr>
          <w:rFonts w:ascii="Arial" w:hAnsi="Arial" w:cs="Arial"/>
          <w:color w:val="000000"/>
          <w:sz w:val="22"/>
          <w:szCs w:val="22"/>
        </w:rPr>
      </w:pPr>
      <w:r>
        <w:rPr>
          <w:rStyle w:val="c1"/>
          <w:color w:val="000000"/>
          <w:sz w:val="22"/>
          <w:szCs w:val="22"/>
        </w:rPr>
        <w:t>         -Почему мужики пролетали над городом «роем», а не «стаей»?</w:t>
      </w:r>
      <w:r>
        <w:rPr>
          <w:color w:val="000000"/>
          <w:sz w:val="22"/>
          <w:szCs w:val="22"/>
        </w:rPr>
        <w:br/>
      </w:r>
      <w:proofErr w:type="gramStart"/>
      <w:r>
        <w:rPr>
          <w:rStyle w:val="c1"/>
          <w:color w:val="000000"/>
          <w:sz w:val="22"/>
          <w:szCs w:val="22"/>
        </w:rPr>
        <w:t>(Понятие «рой» относится к пчелиным семьям.</w:t>
      </w:r>
      <w:proofErr w:type="gramEnd"/>
      <w:r>
        <w:rPr>
          <w:rStyle w:val="c1"/>
          <w:color w:val="000000"/>
          <w:sz w:val="22"/>
          <w:szCs w:val="22"/>
        </w:rPr>
        <w:t xml:space="preserve"> Во-первых, пчела - символ трудолюбия, во-вторых, рой - понятие, обозначающее скопище существ, живущих бессмысленной жизнью, единую массу, каждая составляющая которой живет только роевой жизнью, сама по себе практически не имеет </w:t>
      </w:r>
      <w:proofErr w:type="spellStart"/>
      <w:r>
        <w:rPr>
          <w:rStyle w:val="c1"/>
          <w:color w:val="000000"/>
          <w:sz w:val="22"/>
          <w:szCs w:val="22"/>
        </w:rPr>
        <w:t>ценности</w:t>
      </w:r>
      <w:proofErr w:type="gramStart"/>
      <w:r>
        <w:rPr>
          <w:rStyle w:val="c1"/>
          <w:color w:val="000000"/>
          <w:sz w:val="22"/>
          <w:szCs w:val="22"/>
        </w:rPr>
        <w:t>.У</w:t>
      </w:r>
      <w:proofErr w:type="gramEnd"/>
      <w:r>
        <w:rPr>
          <w:rStyle w:val="c1"/>
          <w:color w:val="000000"/>
          <w:sz w:val="22"/>
          <w:szCs w:val="22"/>
        </w:rPr>
        <w:t>точним</w:t>
      </w:r>
      <w:proofErr w:type="spellEnd"/>
      <w:r>
        <w:rPr>
          <w:rStyle w:val="c1"/>
          <w:color w:val="000000"/>
          <w:sz w:val="22"/>
          <w:szCs w:val="22"/>
        </w:rPr>
        <w:t xml:space="preserve"> понятие «рой» по словарю.)</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-Что сближает сказку «Дикий помещик» с повестью о мужике</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xml:space="preserve">и </w:t>
      </w:r>
      <w:proofErr w:type="gramStart"/>
      <w:r>
        <w:rPr>
          <w:rStyle w:val="c1"/>
          <w:color w:val="000000"/>
          <w:sz w:val="22"/>
          <w:szCs w:val="22"/>
        </w:rPr>
        <w:t>генералах</w:t>
      </w:r>
      <w:proofErr w:type="gramEnd"/>
      <w:r>
        <w:rPr>
          <w:rStyle w:val="c1"/>
          <w:color w:val="000000"/>
          <w:sz w:val="22"/>
          <w:szCs w:val="22"/>
        </w:rPr>
        <w:t xml:space="preserve"> и в чем вы видите разницу?</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w:t>
      </w:r>
      <w:proofErr w:type="gramStart"/>
      <w:r>
        <w:rPr>
          <w:rStyle w:val="c1"/>
          <w:color w:val="000000"/>
          <w:sz w:val="22"/>
          <w:szCs w:val="22"/>
        </w:rPr>
        <w:t>(Сближает то, что в обоих произведениях мужик, крестьянин изображен как кормилец и создатель всех жизненных ценностей.</w:t>
      </w:r>
      <w:proofErr w:type="gramEnd"/>
      <w:r>
        <w:rPr>
          <w:rStyle w:val="c1"/>
          <w:color w:val="000000"/>
          <w:sz w:val="22"/>
          <w:szCs w:val="22"/>
        </w:rPr>
        <w:t xml:space="preserve"> </w:t>
      </w:r>
      <w:proofErr w:type="gramStart"/>
      <w:r>
        <w:rPr>
          <w:rStyle w:val="c1"/>
          <w:color w:val="000000"/>
          <w:sz w:val="22"/>
          <w:szCs w:val="22"/>
        </w:rPr>
        <w:t xml:space="preserve">Однако в «Повести...» генералы разыскивают мужика, принуждают его работать на себя, а в сказке «Дикий помещик» наоборот: «русский помещик», князь </w:t>
      </w:r>
      <w:proofErr w:type="spellStart"/>
      <w:r>
        <w:rPr>
          <w:rStyle w:val="c1"/>
          <w:color w:val="000000"/>
          <w:sz w:val="22"/>
          <w:szCs w:val="22"/>
        </w:rPr>
        <w:t>Урус-Кучум-Килъдибаев</w:t>
      </w:r>
      <w:proofErr w:type="spellEnd"/>
      <w:r>
        <w:rPr>
          <w:rStyle w:val="c1"/>
          <w:color w:val="000000"/>
          <w:sz w:val="22"/>
          <w:szCs w:val="22"/>
        </w:rPr>
        <w:t>, изгоняет крестьян из имения.)</w:t>
      </w:r>
      <w:proofErr w:type="gramEnd"/>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lastRenderedPageBreak/>
        <w:t>         -Что за прием использует автор, когда говорит о «русском</w:t>
      </w:r>
      <w:r>
        <w:rPr>
          <w:color w:val="000000"/>
          <w:sz w:val="22"/>
          <w:szCs w:val="22"/>
        </w:rPr>
        <w:br/>
      </w:r>
      <w:r>
        <w:rPr>
          <w:rStyle w:val="c1"/>
          <w:color w:val="000000"/>
          <w:sz w:val="22"/>
          <w:szCs w:val="22"/>
        </w:rPr>
        <w:t xml:space="preserve">помещике» </w:t>
      </w:r>
      <w:proofErr w:type="spellStart"/>
      <w:r>
        <w:rPr>
          <w:rStyle w:val="c1"/>
          <w:color w:val="000000"/>
          <w:sz w:val="22"/>
          <w:szCs w:val="22"/>
        </w:rPr>
        <w:t>Урус-Кучум-Кильдибаеве</w:t>
      </w:r>
      <w:proofErr w:type="spellEnd"/>
      <w:r>
        <w:rPr>
          <w:rStyle w:val="c1"/>
          <w:color w:val="000000"/>
          <w:sz w:val="22"/>
          <w:szCs w:val="22"/>
        </w:rPr>
        <w:t>?</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proofErr w:type="gramStart"/>
      <w:r>
        <w:rPr>
          <w:rStyle w:val="c1"/>
          <w:color w:val="000000"/>
          <w:sz w:val="22"/>
          <w:szCs w:val="22"/>
        </w:rPr>
        <w:t>(Приём иносказания.</w:t>
      </w:r>
      <w:proofErr w:type="gramEnd"/>
      <w:r>
        <w:rPr>
          <w:rStyle w:val="c1"/>
          <w:color w:val="000000"/>
          <w:sz w:val="22"/>
          <w:szCs w:val="22"/>
        </w:rPr>
        <w:t xml:space="preserve"> Эта тюркская фамилия возникла не случайно. </w:t>
      </w:r>
      <w:proofErr w:type="gramStart"/>
      <w:r>
        <w:rPr>
          <w:rStyle w:val="c1"/>
          <w:color w:val="000000"/>
          <w:sz w:val="22"/>
          <w:szCs w:val="22"/>
        </w:rPr>
        <w:t>Только ордынское иго можно сравнить с игом крепостным, только врагу придёт в голову мысль «сократить» население, уничтожить крестьянина-кормильца.)</w:t>
      </w:r>
      <w:proofErr w:type="gramEnd"/>
    </w:p>
    <w:p w:rsidR="003E5F55" w:rsidRDefault="003E5F55" w:rsidP="003E5F55">
      <w:pPr>
        <w:pStyle w:val="c2"/>
        <w:shd w:val="clear" w:color="auto" w:fill="FFFFFF"/>
        <w:spacing w:before="0" w:beforeAutospacing="0" w:after="0" w:afterAutospacing="0"/>
        <w:ind w:left="704"/>
        <w:rPr>
          <w:rFonts w:ascii="Arial" w:hAnsi="Arial" w:cs="Arial"/>
          <w:color w:val="000000"/>
          <w:sz w:val="22"/>
          <w:szCs w:val="22"/>
        </w:rPr>
      </w:pPr>
      <w:r>
        <w:rPr>
          <w:rStyle w:val="c1"/>
          <w:color w:val="000000"/>
          <w:sz w:val="22"/>
          <w:szCs w:val="22"/>
        </w:rPr>
        <w:t>-Рассмотрите этапы выявления глупости помещика.</w:t>
      </w:r>
      <w:r>
        <w:rPr>
          <w:color w:val="000000"/>
          <w:sz w:val="22"/>
          <w:szCs w:val="22"/>
        </w:rPr>
        <w:br/>
      </w:r>
      <w:proofErr w:type="gramStart"/>
      <w:r>
        <w:rPr>
          <w:rStyle w:val="c1"/>
          <w:color w:val="000000"/>
          <w:sz w:val="22"/>
          <w:szCs w:val="22"/>
        </w:rPr>
        <w:t>(Вначале помещик решил предаться развлечениям, завести у</w:t>
      </w:r>
      <w:proofErr w:type="gramEnd"/>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себя театр и пригласил не кого-нибудь, а известнейшего актёра того времени Садовского с «актёрками». Но вид помещичьего дома и самого помещика отпугнули Садовского.</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proofErr w:type="gramStart"/>
      <w:r>
        <w:rPr>
          <w:rStyle w:val="c1"/>
          <w:color w:val="000000"/>
          <w:sz w:val="22"/>
          <w:szCs w:val="22"/>
        </w:rPr>
        <w:t>Следующая попытка помещика развлечься - пригласить соседей-генералов в госта и сыграть в карты.</w:t>
      </w:r>
      <w:proofErr w:type="gramEnd"/>
      <w:r>
        <w:rPr>
          <w:rStyle w:val="c1"/>
          <w:color w:val="000000"/>
          <w:sz w:val="22"/>
          <w:szCs w:val="22"/>
        </w:rPr>
        <w:t xml:space="preserve"> Эти генералы напоминают героев «Повести...»: «Генералы были хоть и настоящие, но голодные, а потому очень скоро приехали». Они не могли надивиться свежему воздуху и отсутствию надоевшего мужика, но этой радости пришёл конец, как только генералы проголодались. Рассерженные генералы, назвав помещика глупым, «разбрелись по домам».</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Теперь у помещика были все основания призадуматься над правильностью своего поведения. Ведь второй раз его называют </w:t>
      </w:r>
      <w:proofErr w:type="gramStart"/>
      <w:r>
        <w:rPr>
          <w:rStyle w:val="c1"/>
          <w:color w:val="000000"/>
          <w:sz w:val="22"/>
          <w:szCs w:val="22"/>
        </w:rPr>
        <w:t>дураком</w:t>
      </w:r>
      <w:proofErr w:type="gramEnd"/>
      <w:r>
        <w:rPr>
          <w:rStyle w:val="c1"/>
          <w:color w:val="000000"/>
          <w:sz w:val="22"/>
          <w:szCs w:val="22"/>
        </w:rPr>
        <w:t>.</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Он решил погадать на картах, но гаданье показало, что поступил он правильно, что «надо не взирать». </w:t>
      </w:r>
      <w:proofErr w:type="gramStart"/>
      <w:r>
        <w:rPr>
          <w:rStyle w:val="c1"/>
          <w:color w:val="000000"/>
          <w:sz w:val="22"/>
          <w:szCs w:val="22"/>
        </w:rPr>
        <w:t>«Уж если, — говорит, — сама фортуна указывает, стало быть, надо оставаться твёрдым до конца»).</w:t>
      </w:r>
      <w:proofErr w:type="gramEnd"/>
    </w:p>
    <w:p w:rsidR="003E5F55" w:rsidRDefault="003E5F55" w:rsidP="003E5F55">
      <w:pPr>
        <w:pStyle w:val="c2"/>
        <w:shd w:val="clear" w:color="auto" w:fill="FFFFFF"/>
        <w:spacing w:before="0" w:beforeAutospacing="0" w:after="0" w:afterAutospacing="0"/>
        <w:ind w:left="704"/>
        <w:rPr>
          <w:rFonts w:ascii="Arial" w:hAnsi="Arial" w:cs="Arial"/>
          <w:color w:val="000000"/>
          <w:sz w:val="22"/>
          <w:szCs w:val="22"/>
        </w:rPr>
      </w:pPr>
      <w:r>
        <w:rPr>
          <w:rStyle w:val="c1"/>
          <w:color w:val="000000"/>
          <w:sz w:val="22"/>
          <w:szCs w:val="22"/>
        </w:rPr>
        <w:t>-Чем отличаются мечты помещика от действительности?</w:t>
      </w:r>
      <w:r>
        <w:rPr>
          <w:color w:val="000000"/>
          <w:sz w:val="22"/>
          <w:szCs w:val="22"/>
        </w:rPr>
        <w:br/>
      </w:r>
      <w:proofErr w:type="gramStart"/>
      <w:r>
        <w:rPr>
          <w:rStyle w:val="c1"/>
          <w:color w:val="000000"/>
          <w:sz w:val="22"/>
          <w:szCs w:val="22"/>
        </w:rPr>
        <w:t>(То, что не удается помещику наяву, переходите его сны.</w:t>
      </w:r>
      <w:proofErr w:type="gramEnd"/>
      <w:r>
        <w:rPr>
          <w:rStyle w:val="c1"/>
          <w:color w:val="000000"/>
          <w:sz w:val="22"/>
          <w:szCs w:val="22"/>
        </w:rPr>
        <w:t xml:space="preserve"> Ему</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снится, что губернатор весьма доволен его непреклонностью, больше того, что за эту непреклонность его сделали министром и «ходит он в лентах, и пишет циркуляры: «Быть твердым и не взирать!» Ему даже снится райское житье с Евой на берегах Евфрата и Тигра.</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Пробуждение возвращает его в реальную жизнь, где нет привычного слуги Сеньки, но появляется неожиданно представитель власти в лице капитана-исправника. Капитан-исправник доходчиво объяснил глупому помещику, что с исчезновением крестьян прекратились поступления налогов и податей, что государственная казна пуста, что производимые крестьянами продукты исчезли, что стране грозит голод.</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Итак, помещик, который в своих снах уже видел себя министром за свою «твердость», теперь попадает в категорию врагов государства. Не случайно же исправник ему на прощание сказал: «</w:t>
      </w:r>
      <w:proofErr w:type="gramStart"/>
      <w:r>
        <w:rPr>
          <w:rStyle w:val="c1"/>
          <w:color w:val="000000"/>
          <w:sz w:val="22"/>
          <w:szCs w:val="22"/>
        </w:rPr>
        <w:t>А</w:t>
      </w:r>
      <w:proofErr w:type="gramEnd"/>
      <w:r>
        <w:rPr>
          <w:rStyle w:val="c1"/>
          <w:color w:val="000000"/>
          <w:sz w:val="22"/>
          <w:szCs w:val="22"/>
        </w:rPr>
        <w:t xml:space="preserve"> знаете ли, чем это пахнет?» И уже чудится помещику ссылка, но вдруг осеняет его здравая мысль, что, может, там и находится его «милый мужик».</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Тут бы и одуматься помещику, а он?</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proofErr w:type="gramStart"/>
      <w:r>
        <w:rPr>
          <w:rStyle w:val="c1"/>
          <w:color w:val="000000"/>
          <w:sz w:val="22"/>
          <w:szCs w:val="22"/>
        </w:rPr>
        <w:t>(По совету газеты «Весть» князь «не расслабляется и гнет прежнюю линию»:</w:t>
      </w:r>
      <w:proofErr w:type="gramEnd"/>
      <w:r>
        <w:rPr>
          <w:rStyle w:val="c1"/>
          <w:color w:val="000000"/>
          <w:sz w:val="22"/>
          <w:szCs w:val="22"/>
        </w:rPr>
        <w:t xml:space="preserve"> </w:t>
      </w:r>
      <w:proofErr w:type="gramStart"/>
      <w:r>
        <w:rPr>
          <w:rStyle w:val="c1"/>
          <w:color w:val="000000"/>
          <w:sz w:val="22"/>
          <w:szCs w:val="22"/>
        </w:rPr>
        <w:t xml:space="preserve">«Нет, лучше совсем одичаю, лучше пусть буду с дикими зверьми по лесам скитаться, но да не скажет никто, что российский дворянин, князь </w:t>
      </w:r>
      <w:proofErr w:type="spellStart"/>
      <w:r>
        <w:rPr>
          <w:rStyle w:val="c1"/>
          <w:color w:val="000000"/>
          <w:sz w:val="22"/>
          <w:szCs w:val="22"/>
        </w:rPr>
        <w:t>Урус-Кучум-Кильдибаев</w:t>
      </w:r>
      <w:proofErr w:type="spellEnd"/>
      <w:r>
        <w:rPr>
          <w:rStyle w:val="c1"/>
          <w:color w:val="000000"/>
          <w:sz w:val="22"/>
          <w:szCs w:val="22"/>
        </w:rPr>
        <w:t xml:space="preserve"> от принципов отступил!»)         -</w:t>
      </w:r>
      <w:proofErr w:type="gramEnd"/>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Именно нежелание поступиться принципами во вред себе, во вред государству определяется сатириком как «дикость», дикость политическая, гражданская, интеллектуальная. Неприятие новых форм жизни, обусловленных временем, — одна из сторон существа помещика, которая позволила сатирику назвать </w:t>
      </w:r>
      <w:proofErr w:type="spellStart"/>
      <w:r>
        <w:rPr>
          <w:rStyle w:val="c1"/>
          <w:color w:val="000000"/>
          <w:sz w:val="22"/>
          <w:szCs w:val="22"/>
        </w:rPr>
        <w:t>Урус-Кучум-Кильдибаева</w:t>
      </w:r>
      <w:proofErr w:type="spellEnd"/>
      <w:r>
        <w:rPr>
          <w:rStyle w:val="c1"/>
          <w:color w:val="000000"/>
          <w:sz w:val="22"/>
          <w:szCs w:val="22"/>
        </w:rPr>
        <w:t xml:space="preserve"> «диким помещиком». Физическое одичание показано параллельно с одичанием нравственным.</w:t>
      </w:r>
    </w:p>
    <w:p w:rsidR="003E5F55" w:rsidRDefault="003E5F55" w:rsidP="003E5F55">
      <w:pPr>
        <w:pStyle w:val="c2"/>
        <w:shd w:val="clear" w:color="auto" w:fill="FFFFFF"/>
        <w:spacing w:before="0" w:beforeAutospacing="0" w:after="0" w:afterAutospacing="0"/>
        <w:ind w:left="704"/>
        <w:rPr>
          <w:rFonts w:ascii="Arial" w:hAnsi="Arial" w:cs="Arial"/>
          <w:color w:val="000000"/>
          <w:sz w:val="22"/>
          <w:szCs w:val="22"/>
        </w:rPr>
      </w:pPr>
      <w:r>
        <w:rPr>
          <w:rStyle w:val="c1"/>
          <w:color w:val="000000"/>
          <w:sz w:val="22"/>
          <w:szCs w:val="22"/>
        </w:rPr>
        <w:t>-Как физическое одичание характеризуется автором?</w:t>
      </w:r>
      <w:r>
        <w:rPr>
          <w:color w:val="000000"/>
          <w:sz w:val="22"/>
          <w:szCs w:val="22"/>
        </w:rPr>
        <w:br/>
      </w:r>
      <w:proofErr w:type="gramStart"/>
      <w:r>
        <w:rPr>
          <w:rStyle w:val="c1"/>
          <w:color w:val="000000"/>
          <w:sz w:val="22"/>
          <w:szCs w:val="22"/>
        </w:rPr>
        <w:t>(Дикий помещик «сделался силен ужасно, до того силен, что</w:t>
      </w:r>
      <w:proofErr w:type="gramEnd"/>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xml:space="preserve">даже счёл себя вправе войти в дружеские сношения с ... медведем». Помещик стал по-настоящему «диким», сильным, неуправляемым, опасным. </w:t>
      </w:r>
      <w:proofErr w:type="gramStart"/>
      <w:r>
        <w:rPr>
          <w:rStyle w:val="c1"/>
          <w:color w:val="000000"/>
          <w:sz w:val="22"/>
          <w:szCs w:val="22"/>
        </w:rPr>
        <w:t>Здесь уже было о чем призадуматься властям, которые «покровительствовали помещикам»).</w:t>
      </w:r>
      <w:proofErr w:type="gramEnd"/>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-Какова развязка истории? В чем абсурдность ситуации?</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proofErr w:type="gramStart"/>
      <w:r>
        <w:rPr>
          <w:rStyle w:val="c1"/>
          <w:color w:val="000000"/>
          <w:sz w:val="22"/>
          <w:szCs w:val="22"/>
        </w:rPr>
        <w:t>(«Как нарочно, в это время чрез губернский город летел отроившийся рой мужиков и осыпал всю базарную площадь.</w:t>
      </w:r>
      <w:proofErr w:type="gramEnd"/>
      <w:r>
        <w:rPr>
          <w:rStyle w:val="c1"/>
          <w:color w:val="000000"/>
          <w:sz w:val="22"/>
          <w:szCs w:val="22"/>
        </w:rPr>
        <w:t xml:space="preserve"> Сейчас эту благодать </w:t>
      </w:r>
      <w:proofErr w:type="spellStart"/>
      <w:r>
        <w:rPr>
          <w:rStyle w:val="c1"/>
          <w:color w:val="000000"/>
          <w:sz w:val="22"/>
          <w:szCs w:val="22"/>
        </w:rPr>
        <w:t>обрали</w:t>
      </w:r>
      <w:proofErr w:type="spellEnd"/>
      <w:r>
        <w:rPr>
          <w:rStyle w:val="c1"/>
          <w:color w:val="000000"/>
          <w:sz w:val="22"/>
          <w:szCs w:val="22"/>
        </w:rPr>
        <w:t>, посадили в плетушку и послали в уезд. И вдруг опять запахло в том уезде мякиной и овчинами; но в то же время на базаре появились и мука, и мясо, и живность всякая, а податей в один день поступило столько, что казначей, увидев такую груду денег, только всплеснул руками от удивления...»</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Абсурдность ситуации в том, что решено было ни в чём не повинного мужика, как преступника, «изловить и водворить», а дикому помещику, несмотря на </w:t>
      </w:r>
      <w:proofErr w:type="gramStart"/>
      <w:r>
        <w:rPr>
          <w:rStyle w:val="c1"/>
          <w:color w:val="000000"/>
          <w:sz w:val="22"/>
          <w:szCs w:val="22"/>
        </w:rPr>
        <w:t>то</w:t>
      </w:r>
      <w:proofErr w:type="gramEnd"/>
      <w:r>
        <w:rPr>
          <w:rStyle w:val="c1"/>
          <w:color w:val="000000"/>
          <w:sz w:val="22"/>
          <w:szCs w:val="22"/>
        </w:rPr>
        <w:t xml:space="preserve"> что он «всей смуте зачинщик», «</w:t>
      </w:r>
      <w:proofErr w:type="spellStart"/>
      <w:r>
        <w:rPr>
          <w:rStyle w:val="c1"/>
          <w:color w:val="000000"/>
          <w:sz w:val="22"/>
          <w:szCs w:val="22"/>
        </w:rPr>
        <w:t>наиделикатнейше</w:t>
      </w:r>
      <w:proofErr w:type="spellEnd"/>
      <w:r>
        <w:rPr>
          <w:rStyle w:val="c1"/>
          <w:color w:val="000000"/>
          <w:sz w:val="22"/>
          <w:szCs w:val="22"/>
        </w:rPr>
        <w:t xml:space="preserve"> внушить, дабы он фанфаронства свои прекратил».)</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Что стало с помещиком?</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lastRenderedPageBreak/>
        <w:t>(Он остался диким; без крепостного Сеньки помещик ни на что не способен, но власть у него не отобрали: он все так же владеет мужиками.)</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-Какое определение больше подходит сказке «Дикий помещик»: «юмористическая» или «сатирическая»? Найдите в словаре определения юмора и сатиры.</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-В чем смысл названия сказки?</w:t>
      </w:r>
      <w:r>
        <w:rPr>
          <w:color w:val="000000"/>
          <w:sz w:val="22"/>
          <w:szCs w:val="22"/>
        </w:rPr>
        <w:br/>
      </w:r>
      <w:r>
        <w:rPr>
          <w:rStyle w:val="c1"/>
          <w:color w:val="000000"/>
          <w:sz w:val="22"/>
          <w:szCs w:val="22"/>
        </w:rPr>
        <w:t>Комментарий  учителя:</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Эпитет «дикий» метафорически изображает невежество, грубость, отсталость, нравственную неполноценность. В названии сказки Салтыкова-Щедрина эта метафора реализуется, то есть приобретает прямой смысл: помещик действительно одичал, стал подобен дикому зверю.</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-В чем вы видите актуальность сказки Салтыкова-Щедрина?</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3"/>
          <w:b/>
          <w:bCs/>
          <w:color w:val="000000"/>
          <w:sz w:val="22"/>
          <w:szCs w:val="22"/>
        </w:rPr>
        <w:t>VI. Итог урока</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Салтыков-Щедрин создал настоящую сатирическую энциклопедию русской жизни. К сожалению, его произведения актуальны до сих пор. </w:t>
      </w:r>
      <w:proofErr w:type="gramStart"/>
      <w:r>
        <w:rPr>
          <w:rStyle w:val="c1"/>
          <w:color w:val="000000"/>
          <w:sz w:val="22"/>
          <w:szCs w:val="22"/>
        </w:rPr>
        <w:t>Его сатира направлена и на власть имущих, и на тех, кто покорно подчиняется ими терпит унижения.</w:t>
      </w:r>
      <w:proofErr w:type="gramEnd"/>
      <w:r>
        <w:rPr>
          <w:rStyle w:val="c1"/>
          <w:color w:val="000000"/>
          <w:sz w:val="22"/>
          <w:szCs w:val="22"/>
        </w:rPr>
        <w:t xml:space="preserve"> Писатель выступает против неразумного, хищнического отношения к народу, к богатствам страны, против насилия и грубости, против рабского, холопского сознания.</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Писательский дар Салтыкова-Щедрина высоко ценил Л.Н. Толстой. В письме сатирику Толстой говорил: «У вас есть все, что нужно, — сжатый, сильный, настоящий язык, характерность, оставшаяся у вас одних, не юмор, а то, что производит веселый смех, и по содержанию - любовь и потому знание истинных интересов жизни народа».</w:t>
      </w:r>
    </w:p>
    <w:p w:rsidR="003E5F55" w:rsidRDefault="003E5F55" w:rsidP="003E5F55">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Важно, что в основе язвительных, остро сатирических произведений Салтыкова-Щедрина лежит любовь к народу, истинный</w:t>
      </w:r>
      <w:proofErr w:type="gramStart"/>
      <w:r>
        <w:rPr>
          <w:rStyle w:val="c1"/>
          <w:color w:val="000000"/>
          <w:sz w:val="22"/>
          <w:szCs w:val="22"/>
        </w:rPr>
        <w:t xml:space="preserve"> .</w:t>
      </w:r>
      <w:proofErr w:type="gramEnd"/>
      <w:r>
        <w:rPr>
          <w:rStyle w:val="c1"/>
          <w:color w:val="000000"/>
          <w:sz w:val="22"/>
          <w:szCs w:val="22"/>
        </w:rPr>
        <w:t>патриотизм, который предполагает критическое отношение к недостаткам общества.</w:t>
      </w:r>
    </w:p>
    <w:p w:rsidR="003E5F55" w:rsidRDefault="003E5F55" w:rsidP="003E5F55">
      <w:pPr>
        <w:pStyle w:val="c2"/>
        <w:shd w:val="clear" w:color="auto" w:fill="FFFFFF"/>
        <w:spacing w:before="0" w:beforeAutospacing="0" w:after="0" w:afterAutospacing="0"/>
        <w:rPr>
          <w:rFonts w:ascii="Arial" w:hAnsi="Arial" w:cs="Arial"/>
          <w:color w:val="000000"/>
          <w:sz w:val="22"/>
          <w:szCs w:val="22"/>
        </w:rPr>
      </w:pPr>
      <w:r>
        <w:rPr>
          <w:rStyle w:val="c3"/>
          <w:b/>
          <w:bCs/>
          <w:color w:val="000000"/>
          <w:sz w:val="22"/>
          <w:szCs w:val="22"/>
        </w:rPr>
        <w:t>Домашнее задание</w:t>
      </w:r>
    </w:p>
    <w:p w:rsidR="003E5F55" w:rsidRDefault="003E5F55" w:rsidP="003E5F55">
      <w:pPr>
        <w:pStyle w:val="c0"/>
        <w:numPr>
          <w:ilvl w:val="0"/>
          <w:numId w:val="1"/>
        </w:numPr>
        <w:shd w:val="clear" w:color="auto" w:fill="FFFFFF"/>
        <w:spacing w:before="0" w:beforeAutospacing="0" w:after="0" w:afterAutospacing="0"/>
        <w:rPr>
          <w:rFonts w:ascii="Arial" w:hAnsi="Arial" w:cs="Arial"/>
          <w:color w:val="000000"/>
          <w:sz w:val="22"/>
          <w:szCs w:val="22"/>
        </w:rPr>
      </w:pPr>
      <w:r>
        <w:rPr>
          <w:rStyle w:val="c1"/>
          <w:color w:val="000000"/>
          <w:sz w:val="22"/>
          <w:szCs w:val="22"/>
        </w:rPr>
        <w:t>Прочесть и устно проанализировать сказку «Дикий помещик»</w:t>
      </w:r>
    </w:p>
    <w:p w:rsidR="003E5F55" w:rsidRPr="00030806" w:rsidRDefault="003E5F55" w:rsidP="003E5F55">
      <w:pPr>
        <w:rPr>
          <w:rFonts w:ascii="Arial" w:hAnsi="Arial" w:cs="Arial"/>
        </w:rPr>
      </w:pPr>
    </w:p>
    <w:p w:rsidR="003E5F55" w:rsidRPr="00030806" w:rsidRDefault="003E5F55" w:rsidP="003E5F55">
      <w:pPr>
        <w:jc w:val="center"/>
        <w:rPr>
          <w:rFonts w:ascii="Arial" w:hAnsi="Arial" w:cs="Arial"/>
        </w:rPr>
      </w:pPr>
      <w:r w:rsidRPr="00030806">
        <w:rPr>
          <w:rFonts w:ascii="Arial" w:hAnsi="Arial" w:cs="Arial"/>
        </w:rPr>
        <w:t>Тема: «</w:t>
      </w:r>
      <w:r w:rsidRPr="00030806">
        <w:rPr>
          <w:rFonts w:ascii="Arial" w:hAnsi="Arial" w:cs="Arial"/>
          <w:u w:val="single"/>
        </w:rPr>
        <w:t>Образ романа «История одного города». История создания, жанр и композиция</w:t>
      </w:r>
      <w:proofErr w:type="gramStart"/>
      <w:r w:rsidRPr="00030806">
        <w:rPr>
          <w:rFonts w:ascii="Arial" w:hAnsi="Arial" w:cs="Arial"/>
        </w:rPr>
        <w:t>.»</w:t>
      </w:r>
      <w:proofErr w:type="gramEnd"/>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b/>
          <w:bCs/>
          <w:color w:val="000000"/>
          <w:sz w:val="24"/>
          <w:szCs w:val="24"/>
          <w:lang w:eastAsia="ru-RU"/>
        </w:rPr>
        <w:t>Цели урока</w:t>
      </w:r>
      <w:r w:rsidRPr="00030806">
        <w:rPr>
          <w:rFonts w:ascii="Times New Roman" w:eastAsia="Times New Roman" w:hAnsi="Times New Roman" w:cs="Times New Roman"/>
          <w:color w:val="000000"/>
          <w:sz w:val="24"/>
          <w:szCs w:val="24"/>
          <w:lang w:eastAsia="ru-RU"/>
        </w:rPr>
        <w:t>: дать общую характеристику произведения, определить его жанр, проблематику, рассмотреть содержание отдельных глав.</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b/>
          <w:bCs/>
          <w:color w:val="000000"/>
          <w:sz w:val="24"/>
          <w:szCs w:val="24"/>
          <w:lang w:eastAsia="ru-RU"/>
        </w:rPr>
        <w:t>Задачи урока:</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Verdana" w:eastAsia="Times New Roman" w:hAnsi="Verdana" w:cs="Arial"/>
          <w:color w:val="000000"/>
          <w:sz w:val="20"/>
          <w:szCs w:val="20"/>
          <w:lang w:eastAsia="ru-RU"/>
        </w:rPr>
        <w:t>Образовательная: открыть важный человеческий смысл произведения М.Е. Салтыкова-Щедрина, раскрыть суть моральных категорий на примере биографии писателя, поступков героев произведения; рассмотреть способы сатирического изображения народа и власти. </w:t>
      </w:r>
      <w:r w:rsidRPr="00030806">
        <w:rPr>
          <w:rFonts w:ascii="Verdana" w:eastAsia="Times New Roman" w:hAnsi="Verdana" w:cs="Arial"/>
          <w:color w:val="000000"/>
          <w:sz w:val="20"/>
          <w:szCs w:val="20"/>
          <w:lang w:eastAsia="ru-RU"/>
        </w:rPr>
        <w:br/>
      </w:r>
      <w:proofErr w:type="gramStart"/>
      <w:r w:rsidRPr="00030806">
        <w:rPr>
          <w:rFonts w:ascii="Verdana" w:eastAsia="Times New Roman" w:hAnsi="Verdana" w:cs="Arial"/>
          <w:color w:val="000000"/>
          <w:sz w:val="20"/>
          <w:szCs w:val="20"/>
          <w:lang w:eastAsia="ru-RU"/>
        </w:rPr>
        <w:t xml:space="preserve">Развивающая: продолжать формирование навыков участия в дискуссии, </w:t>
      </w:r>
      <w:proofErr w:type="spellStart"/>
      <w:r w:rsidRPr="00030806">
        <w:rPr>
          <w:rFonts w:ascii="Verdana" w:eastAsia="Times New Roman" w:hAnsi="Verdana" w:cs="Arial"/>
          <w:color w:val="000000"/>
          <w:sz w:val="20"/>
          <w:szCs w:val="20"/>
          <w:lang w:eastAsia="ru-RU"/>
        </w:rPr>
        <w:t>анализирования</w:t>
      </w:r>
      <w:proofErr w:type="spellEnd"/>
      <w:r w:rsidRPr="00030806">
        <w:rPr>
          <w:rFonts w:ascii="Verdana" w:eastAsia="Times New Roman" w:hAnsi="Verdana" w:cs="Arial"/>
          <w:color w:val="000000"/>
          <w:sz w:val="20"/>
          <w:szCs w:val="20"/>
          <w:lang w:eastAsia="ru-RU"/>
        </w:rPr>
        <w:t xml:space="preserve"> противоречивой информации, аргументации и сравнения; продолжать развивать навыки работы с текстом (анализ текста, работа над характеристикой героев, словотворчество); </w:t>
      </w:r>
      <w:r w:rsidRPr="00030806">
        <w:rPr>
          <w:rFonts w:ascii="Verdana" w:eastAsia="Times New Roman" w:hAnsi="Verdana" w:cs="Arial"/>
          <w:color w:val="000000"/>
          <w:sz w:val="20"/>
          <w:szCs w:val="20"/>
          <w:lang w:eastAsia="ru-RU"/>
        </w:rPr>
        <w:br/>
        <w:t>Воспитательная: формировать нравственные чувства и нравственное поведение, осознанное отношение к жизни, воспитывать потребность осознанно определять своё место в обществе, формировать чувство ответственности за свои поступки, нравственные качества личности. </w:t>
      </w:r>
      <w:proofErr w:type="gramEnd"/>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b/>
          <w:bCs/>
          <w:color w:val="000000"/>
          <w:sz w:val="24"/>
          <w:szCs w:val="24"/>
          <w:lang w:eastAsia="ru-RU"/>
        </w:rPr>
        <w:t>Методы:</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лекция, беседа, чтение текста, дискуссия.</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b/>
          <w:bCs/>
          <w:color w:val="000000"/>
          <w:sz w:val="24"/>
          <w:szCs w:val="24"/>
          <w:lang w:eastAsia="ru-RU"/>
        </w:rPr>
        <w:t>Оборудование: </w:t>
      </w:r>
      <w:r w:rsidRPr="00030806">
        <w:rPr>
          <w:rFonts w:ascii="Times New Roman" w:eastAsia="Times New Roman" w:hAnsi="Times New Roman" w:cs="Times New Roman"/>
          <w:color w:val="000000"/>
          <w:sz w:val="24"/>
          <w:szCs w:val="24"/>
          <w:lang w:eastAsia="ru-RU"/>
        </w:rPr>
        <w:t>текст романа Салтыкова – Щедрина «История одного города»</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w:t>
      </w:r>
    </w:p>
    <w:p w:rsidR="003E5F55" w:rsidRPr="00030806" w:rsidRDefault="003E5F55" w:rsidP="003E5F55">
      <w:pPr>
        <w:shd w:val="clear" w:color="auto" w:fill="FFFFFF"/>
        <w:spacing w:after="0" w:line="240" w:lineRule="auto"/>
        <w:jc w:val="center"/>
        <w:rPr>
          <w:rFonts w:ascii="Arial" w:eastAsia="Times New Roman" w:hAnsi="Arial" w:cs="Arial"/>
          <w:color w:val="000000"/>
          <w:lang w:eastAsia="ru-RU"/>
        </w:rPr>
      </w:pPr>
      <w:r w:rsidRPr="00030806">
        <w:rPr>
          <w:rFonts w:ascii="Times New Roman" w:eastAsia="Times New Roman" w:hAnsi="Times New Roman" w:cs="Times New Roman"/>
          <w:b/>
          <w:bCs/>
          <w:color w:val="000000"/>
          <w:sz w:val="24"/>
          <w:szCs w:val="24"/>
          <w:lang w:eastAsia="ru-RU"/>
        </w:rPr>
        <w:t>Ход урока.</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1.Лекция учителя.</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Оценка романа современниками.</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Это произведение впервые вышло отдельным изданием в 1870 году. До этого книга печаталась в несколько приёмов в журнале «Отечественные записки». Сразу по выходе книги в свет </w:t>
      </w:r>
      <w:proofErr w:type="spellStart"/>
      <w:r w:rsidRPr="00030806">
        <w:rPr>
          <w:rFonts w:ascii="Times New Roman" w:eastAsia="Times New Roman" w:hAnsi="Times New Roman" w:cs="Times New Roman"/>
          <w:color w:val="000000"/>
          <w:sz w:val="24"/>
          <w:szCs w:val="24"/>
          <w:lang w:eastAsia="ru-RU"/>
        </w:rPr>
        <w:t>И.С.Тургенев</w:t>
      </w:r>
      <w:proofErr w:type="spellEnd"/>
      <w:r w:rsidRPr="00030806">
        <w:rPr>
          <w:rFonts w:ascii="Times New Roman" w:eastAsia="Times New Roman" w:hAnsi="Times New Roman" w:cs="Times New Roman"/>
          <w:color w:val="000000"/>
          <w:sz w:val="24"/>
          <w:szCs w:val="24"/>
          <w:lang w:eastAsia="ru-RU"/>
        </w:rPr>
        <w:t xml:space="preserve">, находившийся тогда в Лондоне, писал </w:t>
      </w:r>
      <w:proofErr w:type="spellStart"/>
      <w:r w:rsidRPr="00030806">
        <w:rPr>
          <w:rFonts w:ascii="Times New Roman" w:eastAsia="Times New Roman" w:hAnsi="Times New Roman" w:cs="Times New Roman"/>
          <w:color w:val="000000"/>
          <w:sz w:val="24"/>
          <w:szCs w:val="24"/>
          <w:lang w:eastAsia="ru-RU"/>
        </w:rPr>
        <w:t>М.Е.Салтыкову</w:t>
      </w:r>
      <w:proofErr w:type="spellEnd"/>
      <w:r w:rsidRPr="00030806">
        <w:rPr>
          <w:rFonts w:ascii="Times New Roman" w:eastAsia="Times New Roman" w:hAnsi="Times New Roman" w:cs="Times New Roman"/>
          <w:color w:val="000000"/>
          <w:sz w:val="24"/>
          <w:szCs w:val="24"/>
          <w:lang w:eastAsia="ru-RU"/>
        </w:rPr>
        <w:t>-Щедрину:</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lastRenderedPageBreak/>
        <w:t>               « На днях получил Вашу «Историю одного города», прочёл её немедленно. Под своей резко сатирической, иногда фантастической формой, своим злободневным юмором, напоминающим лучшие страницы Свифта, «История одного города» представляет самое правдивое воспроизведение одной из коренных сторон российской физиономии».</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Но подобное отношение к новому творению Щедрина было далеко не единодушным. Некоторые читатели и критики встретили его более чем прохладно. </w:t>
      </w:r>
      <w:proofErr w:type="gramStart"/>
      <w:r w:rsidRPr="00030806">
        <w:rPr>
          <w:rFonts w:ascii="Times New Roman" w:eastAsia="Times New Roman" w:hAnsi="Times New Roman" w:cs="Times New Roman"/>
          <w:color w:val="000000"/>
          <w:sz w:val="24"/>
          <w:szCs w:val="24"/>
          <w:lang w:eastAsia="ru-RU"/>
        </w:rPr>
        <w:t>В апрельском номере журнала «Вестник Европы» за 1871 год появилась критическая статья, посвящённая «Истории одного города», которая называлась «Историческая сатира» Автор её рассматривал книгу как сатиру на русскую историю и в этой связи обвинял писателя в самых разных грехах: « в поверхностном знакомстве с историей 18 века, и вообще с историей русского народа», в неясности позиций автора, в смехе для смеха</w:t>
      </w:r>
      <w:proofErr w:type="gramEnd"/>
      <w:r w:rsidRPr="00030806">
        <w:rPr>
          <w:rFonts w:ascii="Times New Roman" w:eastAsia="Times New Roman" w:hAnsi="Times New Roman" w:cs="Times New Roman"/>
          <w:color w:val="000000"/>
          <w:sz w:val="24"/>
          <w:szCs w:val="24"/>
          <w:lang w:eastAsia="ru-RU"/>
        </w:rPr>
        <w:t xml:space="preserve"> и старании «позабавить </w:t>
      </w:r>
      <w:proofErr w:type="gramStart"/>
      <w:r w:rsidRPr="00030806">
        <w:rPr>
          <w:rFonts w:ascii="Times New Roman" w:eastAsia="Times New Roman" w:hAnsi="Times New Roman" w:cs="Times New Roman"/>
          <w:color w:val="000000"/>
          <w:sz w:val="24"/>
          <w:szCs w:val="24"/>
          <w:lang w:eastAsia="ru-RU"/>
        </w:rPr>
        <w:t>читателя</w:t>
      </w:r>
      <w:proofErr w:type="gramEnd"/>
      <w:r w:rsidRPr="00030806">
        <w:rPr>
          <w:rFonts w:ascii="Times New Roman" w:eastAsia="Times New Roman" w:hAnsi="Times New Roman" w:cs="Times New Roman"/>
          <w:color w:val="000000"/>
          <w:sz w:val="24"/>
          <w:szCs w:val="24"/>
          <w:lang w:eastAsia="ru-RU"/>
        </w:rPr>
        <w:t xml:space="preserve"> во что бы то ни стало, в отсутствии всякой руководящей идеи. Одним из главных пунктов обвинения был тезис о глумлении сатирика над народом. Подписана статья была псевдонимом А.Б-</w:t>
      </w:r>
      <w:proofErr w:type="spellStart"/>
      <w:r w:rsidRPr="00030806">
        <w:rPr>
          <w:rFonts w:ascii="Times New Roman" w:eastAsia="Times New Roman" w:hAnsi="Times New Roman" w:cs="Times New Roman"/>
          <w:color w:val="000000"/>
          <w:sz w:val="24"/>
          <w:szCs w:val="24"/>
          <w:lang w:eastAsia="ru-RU"/>
        </w:rPr>
        <w:t>ов</w:t>
      </w:r>
      <w:proofErr w:type="spellEnd"/>
      <w:r w:rsidRPr="00030806">
        <w:rPr>
          <w:rFonts w:ascii="Times New Roman" w:eastAsia="Times New Roman" w:hAnsi="Times New Roman" w:cs="Times New Roman"/>
          <w:color w:val="000000"/>
          <w:sz w:val="24"/>
          <w:szCs w:val="24"/>
          <w:lang w:eastAsia="ru-RU"/>
        </w:rPr>
        <w:t xml:space="preserve">, за которым скрылся </w:t>
      </w:r>
      <w:proofErr w:type="spellStart"/>
      <w:r w:rsidRPr="00030806">
        <w:rPr>
          <w:rFonts w:ascii="Times New Roman" w:eastAsia="Times New Roman" w:hAnsi="Times New Roman" w:cs="Times New Roman"/>
          <w:color w:val="000000"/>
          <w:sz w:val="24"/>
          <w:szCs w:val="24"/>
          <w:lang w:eastAsia="ru-RU"/>
        </w:rPr>
        <w:t>А.С.Суворин</w:t>
      </w:r>
      <w:proofErr w:type="spellEnd"/>
      <w:r w:rsidRPr="00030806">
        <w:rPr>
          <w:rFonts w:ascii="Times New Roman" w:eastAsia="Times New Roman" w:hAnsi="Times New Roman" w:cs="Times New Roman"/>
          <w:color w:val="000000"/>
          <w:sz w:val="24"/>
          <w:szCs w:val="24"/>
          <w:lang w:eastAsia="ru-RU"/>
        </w:rPr>
        <w:t xml:space="preserve"> – в то время либеральный критик. Салтыкова статья Суворина возмутила и непониманием замысла книги, её истинной направленности и художественного своеобразия. Он написал письмо в редакцию журнала «Вестник Европы», в котором объяснил замысел « Истории одного города». Но объяснение автора было положено под сукно и пролежало в архиве ответственного редактора Стасюлевича сорок с лишним лет.</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Чем же объяснилась разноголосица мнений по поводу новой сатиры Щедрина? Прежде </w:t>
      </w:r>
      <w:proofErr w:type="gramStart"/>
      <w:r w:rsidRPr="00030806">
        <w:rPr>
          <w:rFonts w:ascii="Times New Roman" w:eastAsia="Times New Roman" w:hAnsi="Times New Roman" w:cs="Times New Roman"/>
          <w:color w:val="000000"/>
          <w:sz w:val="24"/>
          <w:szCs w:val="24"/>
          <w:lang w:eastAsia="ru-RU"/>
        </w:rPr>
        <w:t>всего</w:t>
      </w:r>
      <w:proofErr w:type="gramEnd"/>
      <w:r w:rsidRPr="00030806">
        <w:rPr>
          <w:rFonts w:ascii="Times New Roman" w:eastAsia="Times New Roman" w:hAnsi="Times New Roman" w:cs="Times New Roman"/>
          <w:color w:val="000000"/>
          <w:sz w:val="24"/>
          <w:szCs w:val="24"/>
          <w:lang w:eastAsia="ru-RU"/>
        </w:rPr>
        <w:t xml:space="preserve"> различием в идейных позициях её читателей. Но немаловажное значение имело и то обстоятельство, что по своей художественной структуре книга была необычной, сложной. Не случайно </w:t>
      </w:r>
      <w:proofErr w:type="spellStart"/>
      <w:r w:rsidRPr="00030806">
        <w:rPr>
          <w:rFonts w:ascii="Times New Roman" w:eastAsia="Times New Roman" w:hAnsi="Times New Roman" w:cs="Times New Roman"/>
          <w:color w:val="000000"/>
          <w:sz w:val="24"/>
          <w:szCs w:val="24"/>
          <w:lang w:eastAsia="ru-RU"/>
        </w:rPr>
        <w:t>И.С.Тургенев</w:t>
      </w:r>
      <w:proofErr w:type="spellEnd"/>
      <w:r w:rsidRPr="00030806">
        <w:rPr>
          <w:rFonts w:ascii="Times New Roman" w:eastAsia="Times New Roman" w:hAnsi="Times New Roman" w:cs="Times New Roman"/>
          <w:color w:val="000000"/>
          <w:sz w:val="24"/>
          <w:szCs w:val="24"/>
          <w:lang w:eastAsia="ru-RU"/>
        </w:rPr>
        <w:t xml:space="preserve"> в своей рецензии назвал её странной и замечательной. Это и в самом деле одно из самых своеобразных произведений русской сатирической литературы.</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b/>
          <w:bCs/>
          <w:color w:val="000000"/>
          <w:sz w:val="24"/>
          <w:szCs w:val="24"/>
          <w:lang w:eastAsia="ru-RU"/>
        </w:rPr>
        <w:t>2. Беседа по содержанию произведения.</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а) Город </w:t>
      </w:r>
      <w:proofErr w:type="spellStart"/>
      <w:r w:rsidRPr="00030806">
        <w:rPr>
          <w:rFonts w:ascii="Times New Roman" w:eastAsia="Times New Roman" w:hAnsi="Times New Roman" w:cs="Times New Roman"/>
          <w:color w:val="000000"/>
          <w:sz w:val="24"/>
          <w:szCs w:val="24"/>
          <w:lang w:eastAsia="ru-RU"/>
        </w:rPr>
        <w:t>Глупов</w:t>
      </w:r>
      <w:proofErr w:type="spellEnd"/>
      <w:r w:rsidRPr="00030806">
        <w:rPr>
          <w:rFonts w:ascii="Times New Roman" w:eastAsia="Times New Roman" w:hAnsi="Times New Roman" w:cs="Times New Roman"/>
          <w:color w:val="000000"/>
          <w:sz w:val="24"/>
          <w:szCs w:val="24"/>
          <w:lang w:eastAsia="ru-RU"/>
        </w:rPr>
        <w:t xml:space="preserve"> – город – гротеск. Необычен и жанр, и герои, необычен сам объект изображения, избранный сатириком. Давно известно, что предметом сатиры должна быть современность, а тут вдруг – история. К тому же история какого-то города </w:t>
      </w:r>
      <w:proofErr w:type="spellStart"/>
      <w:r w:rsidRPr="00030806">
        <w:rPr>
          <w:rFonts w:ascii="Times New Roman" w:eastAsia="Times New Roman" w:hAnsi="Times New Roman" w:cs="Times New Roman"/>
          <w:color w:val="000000"/>
          <w:sz w:val="24"/>
          <w:szCs w:val="24"/>
          <w:lang w:eastAsia="ru-RU"/>
        </w:rPr>
        <w:t>Глупова</w:t>
      </w:r>
      <w:proofErr w:type="spellEnd"/>
      <w:r w:rsidRPr="00030806">
        <w:rPr>
          <w:rFonts w:ascii="Times New Roman" w:eastAsia="Times New Roman" w:hAnsi="Times New Roman" w:cs="Times New Roman"/>
          <w:color w:val="000000"/>
          <w:sz w:val="24"/>
          <w:szCs w:val="24"/>
          <w:lang w:eastAsia="ru-RU"/>
        </w:rPr>
        <w:t>.</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Что же за город привлёк внимание писателя? Где был заложен он? Каково место расположения?</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(ответы ищем в главах « О </w:t>
      </w:r>
      <w:proofErr w:type="spellStart"/>
      <w:r w:rsidRPr="00030806">
        <w:rPr>
          <w:rFonts w:ascii="Times New Roman" w:eastAsia="Times New Roman" w:hAnsi="Times New Roman" w:cs="Times New Roman"/>
          <w:color w:val="000000"/>
          <w:sz w:val="24"/>
          <w:szCs w:val="24"/>
          <w:lang w:eastAsia="ru-RU"/>
        </w:rPr>
        <w:t>корени</w:t>
      </w:r>
      <w:proofErr w:type="spellEnd"/>
      <w:r w:rsidRPr="00030806">
        <w:rPr>
          <w:rFonts w:ascii="Times New Roman" w:eastAsia="Times New Roman" w:hAnsi="Times New Roman" w:cs="Times New Roman"/>
          <w:color w:val="000000"/>
          <w:sz w:val="24"/>
          <w:szCs w:val="24"/>
          <w:lang w:eastAsia="ru-RU"/>
        </w:rPr>
        <w:t xml:space="preserve"> происхождения </w:t>
      </w:r>
      <w:proofErr w:type="spellStart"/>
      <w:r w:rsidRPr="00030806">
        <w:rPr>
          <w:rFonts w:ascii="Times New Roman" w:eastAsia="Times New Roman" w:hAnsi="Times New Roman" w:cs="Times New Roman"/>
          <w:color w:val="000000"/>
          <w:sz w:val="24"/>
          <w:szCs w:val="24"/>
          <w:lang w:eastAsia="ru-RU"/>
        </w:rPr>
        <w:t>глуповцев</w:t>
      </w:r>
      <w:proofErr w:type="spellEnd"/>
      <w:r w:rsidRPr="00030806">
        <w:rPr>
          <w:rFonts w:ascii="Times New Roman" w:eastAsia="Times New Roman" w:hAnsi="Times New Roman" w:cs="Times New Roman"/>
          <w:color w:val="000000"/>
          <w:sz w:val="24"/>
          <w:szCs w:val="24"/>
          <w:lang w:eastAsia="ru-RU"/>
        </w:rPr>
        <w:t>»  и в обращении к читателям)</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Каковы границы города </w:t>
      </w:r>
      <w:proofErr w:type="spellStart"/>
      <w:r w:rsidRPr="00030806">
        <w:rPr>
          <w:rFonts w:ascii="Times New Roman" w:eastAsia="Times New Roman" w:hAnsi="Times New Roman" w:cs="Times New Roman"/>
          <w:color w:val="000000"/>
          <w:sz w:val="24"/>
          <w:szCs w:val="24"/>
          <w:lang w:eastAsia="ru-RU"/>
        </w:rPr>
        <w:t>Глупова</w:t>
      </w:r>
      <w:proofErr w:type="spellEnd"/>
      <w:r w:rsidRPr="00030806">
        <w:rPr>
          <w:rFonts w:ascii="Times New Roman" w:eastAsia="Times New Roman" w:hAnsi="Times New Roman" w:cs="Times New Roman"/>
          <w:color w:val="000000"/>
          <w:sz w:val="24"/>
          <w:szCs w:val="24"/>
          <w:lang w:eastAsia="ru-RU"/>
        </w:rPr>
        <w:t>?</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 Границы города неопределённые, непонятные, то это уездный городишко с прилегающим к нему выгоном для скота ( рассыльный прибывает в </w:t>
      </w:r>
      <w:proofErr w:type="spellStart"/>
      <w:r w:rsidRPr="00030806">
        <w:rPr>
          <w:rFonts w:ascii="Times New Roman" w:eastAsia="Times New Roman" w:hAnsi="Times New Roman" w:cs="Times New Roman"/>
          <w:color w:val="000000"/>
          <w:sz w:val="24"/>
          <w:szCs w:val="24"/>
          <w:lang w:eastAsia="ru-RU"/>
        </w:rPr>
        <w:t>г</w:t>
      </w:r>
      <w:proofErr w:type="gramStart"/>
      <w:r w:rsidRPr="00030806">
        <w:rPr>
          <w:rFonts w:ascii="Times New Roman" w:eastAsia="Times New Roman" w:hAnsi="Times New Roman" w:cs="Times New Roman"/>
          <w:color w:val="000000"/>
          <w:sz w:val="24"/>
          <w:szCs w:val="24"/>
          <w:lang w:eastAsia="ru-RU"/>
        </w:rPr>
        <w:t>.Г</w:t>
      </w:r>
      <w:proofErr w:type="gramEnd"/>
      <w:r w:rsidRPr="00030806">
        <w:rPr>
          <w:rFonts w:ascii="Times New Roman" w:eastAsia="Times New Roman" w:hAnsi="Times New Roman" w:cs="Times New Roman"/>
          <w:color w:val="000000"/>
          <w:sz w:val="24"/>
          <w:szCs w:val="24"/>
          <w:lang w:eastAsia="ru-RU"/>
        </w:rPr>
        <w:t>лупов</w:t>
      </w:r>
      <w:proofErr w:type="spellEnd"/>
      <w:r w:rsidRPr="00030806">
        <w:rPr>
          <w:rFonts w:ascii="Times New Roman" w:eastAsia="Times New Roman" w:hAnsi="Times New Roman" w:cs="Times New Roman"/>
          <w:color w:val="000000"/>
          <w:sz w:val="24"/>
          <w:szCs w:val="24"/>
          <w:lang w:eastAsia="ru-RU"/>
        </w:rPr>
        <w:t xml:space="preserve"> из Губернии; новый градоначальник тоже), то выясняется, что это город скорее губернский ( в трактате </w:t>
      </w:r>
      <w:proofErr w:type="spellStart"/>
      <w:r w:rsidRPr="00030806">
        <w:rPr>
          <w:rFonts w:ascii="Times New Roman" w:eastAsia="Times New Roman" w:hAnsi="Times New Roman" w:cs="Times New Roman"/>
          <w:color w:val="000000"/>
          <w:sz w:val="24"/>
          <w:szCs w:val="24"/>
          <w:lang w:eastAsia="ru-RU"/>
        </w:rPr>
        <w:t>Микаладзе</w:t>
      </w:r>
      <w:proofErr w:type="spellEnd"/>
      <w:r w:rsidRPr="00030806">
        <w:rPr>
          <w:rFonts w:ascii="Times New Roman" w:eastAsia="Times New Roman" w:hAnsi="Times New Roman" w:cs="Times New Roman"/>
          <w:color w:val="000000"/>
          <w:sz w:val="24"/>
          <w:szCs w:val="24"/>
          <w:lang w:eastAsia="ru-RU"/>
        </w:rPr>
        <w:t xml:space="preserve"> встречаем фразы: « В одной из приволжских губерний градоначальник был роста трёх аршин с вершком. </w:t>
      </w:r>
      <w:proofErr w:type="gramStart"/>
      <w:r w:rsidRPr="00030806">
        <w:rPr>
          <w:rFonts w:ascii="Times New Roman" w:eastAsia="Times New Roman" w:hAnsi="Times New Roman" w:cs="Times New Roman"/>
          <w:color w:val="000000"/>
          <w:sz w:val="24"/>
          <w:szCs w:val="24"/>
          <w:lang w:eastAsia="ru-RU"/>
        </w:rPr>
        <w:t xml:space="preserve">В другой губернии столь же рослые градоначальники»), то границы города расширены до пределов всей России (« Выгонные земли Византии и </w:t>
      </w:r>
      <w:proofErr w:type="spellStart"/>
      <w:r w:rsidRPr="00030806">
        <w:rPr>
          <w:rFonts w:ascii="Times New Roman" w:eastAsia="Times New Roman" w:hAnsi="Times New Roman" w:cs="Times New Roman"/>
          <w:color w:val="000000"/>
          <w:sz w:val="24"/>
          <w:szCs w:val="24"/>
          <w:lang w:eastAsia="ru-RU"/>
        </w:rPr>
        <w:t>Глупова</w:t>
      </w:r>
      <w:proofErr w:type="spellEnd"/>
      <w:r w:rsidRPr="00030806">
        <w:rPr>
          <w:rFonts w:ascii="Times New Roman" w:eastAsia="Times New Roman" w:hAnsi="Times New Roman" w:cs="Times New Roman"/>
          <w:color w:val="000000"/>
          <w:sz w:val="24"/>
          <w:szCs w:val="24"/>
          <w:lang w:eastAsia="ru-RU"/>
        </w:rPr>
        <w:t xml:space="preserve"> были до такой степени смешены, что византийские стада почти постоянно смешивались с </w:t>
      </w:r>
      <w:proofErr w:type="spellStart"/>
      <w:r w:rsidRPr="00030806">
        <w:rPr>
          <w:rFonts w:ascii="Times New Roman" w:eastAsia="Times New Roman" w:hAnsi="Times New Roman" w:cs="Times New Roman"/>
          <w:color w:val="000000"/>
          <w:sz w:val="24"/>
          <w:szCs w:val="24"/>
          <w:lang w:eastAsia="ru-RU"/>
        </w:rPr>
        <w:t>глуповскими</w:t>
      </w:r>
      <w:proofErr w:type="spellEnd"/>
      <w:r w:rsidRPr="00030806">
        <w:rPr>
          <w:rFonts w:ascii="Times New Roman" w:eastAsia="Times New Roman" w:hAnsi="Times New Roman" w:cs="Times New Roman"/>
          <w:color w:val="000000"/>
          <w:sz w:val="24"/>
          <w:szCs w:val="24"/>
          <w:lang w:eastAsia="ru-RU"/>
        </w:rPr>
        <w:t>, и из- за  этого выходили беспрестанные пререкания).</w:t>
      </w:r>
      <w:proofErr w:type="gramEnd"/>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Кто населял город </w:t>
      </w:r>
      <w:proofErr w:type="spellStart"/>
      <w:r w:rsidRPr="00030806">
        <w:rPr>
          <w:rFonts w:ascii="Times New Roman" w:eastAsia="Times New Roman" w:hAnsi="Times New Roman" w:cs="Times New Roman"/>
          <w:color w:val="000000"/>
          <w:sz w:val="24"/>
          <w:szCs w:val="24"/>
          <w:lang w:eastAsia="ru-RU"/>
        </w:rPr>
        <w:t>Глупов</w:t>
      </w:r>
      <w:proofErr w:type="spellEnd"/>
      <w:r w:rsidRPr="00030806">
        <w:rPr>
          <w:rFonts w:ascii="Times New Roman" w:eastAsia="Times New Roman" w:hAnsi="Times New Roman" w:cs="Times New Roman"/>
          <w:color w:val="000000"/>
          <w:sz w:val="24"/>
          <w:szCs w:val="24"/>
          <w:lang w:eastAsia="ru-RU"/>
        </w:rPr>
        <w:t>?</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w:t>
      </w:r>
      <w:proofErr w:type="gramStart"/>
      <w:r w:rsidRPr="00030806">
        <w:rPr>
          <w:rFonts w:ascii="Times New Roman" w:eastAsia="Times New Roman" w:hAnsi="Times New Roman" w:cs="Times New Roman"/>
          <w:color w:val="000000"/>
          <w:sz w:val="24"/>
          <w:szCs w:val="24"/>
          <w:lang w:eastAsia="ru-RU"/>
        </w:rPr>
        <w:t xml:space="preserve">( Город </w:t>
      </w:r>
      <w:proofErr w:type="spellStart"/>
      <w:r w:rsidRPr="00030806">
        <w:rPr>
          <w:rFonts w:ascii="Times New Roman" w:eastAsia="Times New Roman" w:hAnsi="Times New Roman" w:cs="Times New Roman"/>
          <w:color w:val="000000"/>
          <w:sz w:val="24"/>
          <w:szCs w:val="24"/>
          <w:lang w:eastAsia="ru-RU"/>
        </w:rPr>
        <w:t>Глупов</w:t>
      </w:r>
      <w:proofErr w:type="spellEnd"/>
      <w:r w:rsidRPr="00030806">
        <w:rPr>
          <w:rFonts w:ascii="Times New Roman" w:eastAsia="Times New Roman" w:hAnsi="Times New Roman" w:cs="Times New Roman"/>
          <w:color w:val="000000"/>
          <w:sz w:val="24"/>
          <w:szCs w:val="24"/>
          <w:lang w:eastAsia="ru-RU"/>
        </w:rPr>
        <w:t xml:space="preserve"> населяли странные люди, похожие на горожан, встречаем мы здесь и купечество, и интеллигенцию, и даже </w:t>
      </w:r>
      <w:proofErr w:type="spellStart"/>
      <w:r w:rsidRPr="00030806">
        <w:rPr>
          <w:rFonts w:ascii="Times New Roman" w:eastAsia="Times New Roman" w:hAnsi="Times New Roman" w:cs="Times New Roman"/>
          <w:color w:val="000000"/>
          <w:sz w:val="24"/>
          <w:szCs w:val="24"/>
          <w:lang w:eastAsia="ru-RU"/>
        </w:rPr>
        <w:t>глуповский</w:t>
      </w:r>
      <w:proofErr w:type="spellEnd"/>
      <w:r w:rsidRPr="00030806">
        <w:rPr>
          <w:rFonts w:ascii="Times New Roman" w:eastAsia="Times New Roman" w:hAnsi="Times New Roman" w:cs="Times New Roman"/>
          <w:color w:val="000000"/>
          <w:sz w:val="24"/>
          <w:szCs w:val="24"/>
          <w:lang w:eastAsia="ru-RU"/>
        </w:rPr>
        <w:t xml:space="preserve"> бомонд.</w:t>
      </w:r>
      <w:proofErr w:type="gramEnd"/>
      <w:r w:rsidRPr="00030806">
        <w:rPr>
          <w:rFonts w:ascii="Times New Roman" w:eastAsia="Times New Roman" w:hAnsi="Times New Roman" w:cs="Times New Roman"/>
          <w:color w:val="000000"/>
          <w:sz w:val="24"/>
          <w:szCs w:val="24"/>
          <w:lang w:eastAsia="ru-RU"/>
        </w:rPr>
        <w:t xml:space="preserve"> </w:t>
      </w:r>
      <w:proofErr w:type="gramStart"/>
      <w:r w:rsidRPr="00030806">
        <w:rPr>
          <w:rFonts w:ascii="Times New Roman" w:eastAsia="Times New Roman" w:hAnsi="Times New Roman" w:cs="Times New Roman"/>
          <w:color w:val="000000"/>
          <w:sz w:val="24"/>
          <w:szCs w:val="24"/>
          <w:lang w:eastAsia="ru-RU"/>
        </w:rPr>
        <w:t>А потом вдруг оказывается, что жители этого города …пашут, сеют, пасут скот и живут в избах).</w:t>
      </w:r>
      <w:proofErr w:type="gramEnd"/>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Как понимать эти противоречия? Как недосмотр автора?</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w:t>
      </w:r>
      <w:proofErr w:type="gramStart"/>
      <w:r w:rsidRPr="00030806">
        <w:rPr>
          <w:rFonts w:ascii="Times New Roman" w:eastAsia="Times New Roman" w:hAnsi="Times New Roman" w:cs="Times New Roman"/>
          <w:color w:val="000000"/>
          <w:sz w:val="24"/>
          <w:szCs w:val="24"/>
          <w:lang w:eastAsia="ru-RU"/>
        </w:rPr>
        <w:t>( Это город условный, иносказательный.</w:t>
      </w:r>
      <w:proofErr w:type="gramEnd"/>
      <w:r w:rsidRPr="00030806">
        <w:rPr>
          <w:rFonts w:ascii="Times New Roman" w:eastAsia="Times New Roman" w:hAnsi="Times New Roman" w:cs="Times New Roman"/>
          <w:color w:val="000000"/>
          <w:sz w:val="24"/>
          <w:szCs w:val="24"/>
          <w:lang w:eastAsia="ru-RU"/>
        </w:rPr>
        <w:t xml:space="preserve"> Город – гротеск, в котором нашли воплощение негативные стороны всей страны, всего государства. </w:t>
      </w:r>
      <w:proofErr w:type="gramStart"/>
      <w:r w:rsidRPr="00030806">
        <w:rPr>
          <w:rFonts w:ascii="Times New Roman" w:eastAsia="Times New Roman" w:hAnsi="Times New Roman" w:cs="Times New Roman"/>
          <w:color w:val="000000"/>
          <w:sz w:val="24"/>
          <w:szCs w:val="24"/>
          <w:lang w:eastAsia="ru-RU"/>
        </w:rPr>
        <w:t>В этом обобщённом образе совмещены деревни, сёла, уездные и губернские города, столицы Российской империи).</w:t>
      </w:r>
      <w:proofErr w:type="gramEnd"/>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Что означает сочетание «один город» в названии «История одного города»?</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lastRenderedPageBreak/>
        <w:t xml:space="preserve">       ( Один город следует соотнести с исконным смыслом корня </w:t>
      </w:r>
      <w:proofErr w:type="spellStart"/>
      <w:r w:rsidRPr="00030806">
        <w:rPr>
          <w:rFonts w:ascii="Times New Roman" w:eastAsia="Times New Roman" w:hAnsi="Times New Roman" w:cs="Times New Roman"/>
          <w:color w:val="000000"/>
          <w:sz w:val="24"/>
          <w:szCs w:val="24"/>
          <w:lang w:eastAsia="ru-RU"/>
        </w:rPr>
        <w:t>gard</w:t>
      </w:r>
      <w:proofErr w:type="spellEnd"/>
      <w:r w:rsidRPr="00030806">
        <w:rPr>
          <w:rFonts w:ascii="Times New Roman" w:eastAsia="Times New Roman" w:hAnsi="Times New Roman" w:cs="Times New Roman"/>
          <w:color w:val="000000"/>
          <w:sz w:val="24"/>
          <w:szCs w:val="24"/>
          <w:lang w:eastAsia="ru-RU"/>
        </w:rPr>
        <w:t xml:space="preserve"> – ограждённая территория, область человеческого существования, значит, это изображение любого человеческого общества).</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Как же возник этот город?</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w:t>
      </w:r>
      <w:proofErr w:type="gramStart"/>
      <w:r w:rsidRPr="00030806">
        <w:rPr>
          <w:rFonts w:ascii="Times New Roman" w:eastAsia="Times New Roman" w:hAnsi="Times New Roman" w:cs="Times New Roman"/>
          <w:color w:val="000000"/>
          <w:sz w:val="24"/>
          <w:szCs w:val="24"/>
          <w:lang w:eastAsia="ru-RU"/>
        </w:rPr>
        <w:t xml:space="preserve">(Глава  «О </w:t>
      </w:r>
      <w:proofErr w:type="spellStart"/>
      <w:r w:rsidRPr="00030806">
        <w:rPr>
          <w:rFonts w:ascii="Times New Roman" w:eastAsia="Times New Roman" w:hAnsi="Times New Roman" w:cs="Times New Roman"/>
          <w:color w:val="000000"/>
          <w:sz w:val="24"/>
          <w:szCs w:val="24"/>
          <w:lang w:eastAsia="ru-RU"/>
        </w:rPr>
        <w:t>корени</w:t>
      </w:r>
      <w:proofErr w:type="spellEnd"/>
      <w:r w:rsidRPr="00030806">
        <w:rPr>
          <w:rFonts w:ascii="Times New Roman" w:eastAsia="Times New Roman" w:hAnsi="Times New Roman" w:cs="Times New Roman"/>
          <w:color w:val="000000"/>
          <w:sz w:val="24"/>
          <w:szCs w:val="24"/>
          <w:lang w:eastAsia="ru-RU"/>
        </w:rPr>
        <w:t xml:space="preserve"> происхождения </w:t>
      </w:r>
      <w:proofErr w:type="spellStart"/>
      <w:r w:rsidRPr="00030806">
        <w:rPr>
          <w:rFonts w:ascii="Times New Roman" w:eastAsia="Times New Roman" w:hAnsi="Times New Roman" w:cs="Times New Roman"/>
          <w:color w:val="000000"/>
          <w:sz w:val="24"/>
          <w:szCs w:val="24"/>
          <w:lang w:eastAsia="ru-RU"/>
        </w:rPr>
        <w:t>глуповцев</w:t>
      </w:r>
      <w:proofErr w:type="spellEnd"/>
      <w:r w:rsidRPr="00030806">
        <w:rPr>
          <w:rFonts w:ascii="Times New Roman" w:eastAsia="Times New Roman" w:hAnsi="Times New Roman" w:cs="Times New Roman"/>
          <w:color w:val="000000"/>
          <w:sz w:val="24"/>
          <w:szCs w:val="24"/>
          <w:lang w:eastAsia="ru-RU"/>
        </w:rPr>
        <w:t>».</w:t>
      </w:r>
      <w:proofErr w:type="gramEnd"/>
      <w:r w:rsidRPr="00030806">
        <w:rPr>
          <w:rFonts w:ascii="Times New Roman" w:eastAsia="Times New Roman" w:hAnsi="Times New Roman" w:cs="Times New Roman"/>
          <w:color w:val="000000"/>
          <w:sz w:val="24"/>
          <w:szCs w:val="24"/>
          <w:lang w:eastAsia="ru-RU"/>
        </w:rPr>
        <w:t xml:space="preserve"> </w:t>
      </w:r>
      <w:proofErr w:type="gramStart"/>
      <w:r w:rsidRPr="00030806">
        <w:rPr>
          <w:rFonts w:ascii="Times New Roman" w:eastAsia="Times New Roman" w:hAnsi="Times New Roman" w:cs="Times New Roman"/>
          <w:color w:val="000000"/>
          <w:sz w:val="24"/>
          <w:szCs w:val="24"/>
          <w:lang w:eastAsia="ru-RU"/>
        </w:rPr>
        <w:t xml:space="preserve">Здесь Щедрин рисует гротесковую картину возникновения </w:t>
      </w:r>
      <w:proofErr w:type="spellStart"/>
      <w:r w:rsidRPr="00030806">
        <w:rPr>
          <w:rFonts w:ascii="Times New Roman" w:eastAsia="Times New Roman" w:hAnsi="Times New Roman" w:cs="Times New Roman"/>
          <w:color w:val="000000"/>
          <w:sz w:val="24"/>
          <w:szCs w:val="24"/>
          <w:lang w:eastAsia="ru-RU"/>
        </w:rPr>
        <w:t>Глупова</w:t>
      </w:r>
      <w:proofErr w:type="spellEnd"/>
      <w:r w:rsidRPr="00030806">
        <w:rPr>
          <w:rFonts w:ascii="Times New Roman" w:eastAsia="Times New Roman" w:hAnsi="Times New Roman" w:cs="Times New Roman"/>
          <w:color w:val="000000"/>
          <w:sz w:val="24"/>
          <w:szCs w:val="24"/>
          <w:lang w:eastAsia="ru-RU"/>
        </w:rPr>
        <w:t>, строительным материалом  для которой в значительной мере послужила сатирически переосмысленная легенда о «добровольном призвании славянами варяжских князей»).</w:t>
      </w:r>
      <w:proofErr w:type="gramEnd"/>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Из легенды мы узнаём, что основали город </w:t>
      </w:r>
      <w:proofErr w:type="spellStart"/>
      <w:r w:rsidRPr="00030806">
        <w:rPr>
          <w:rFonts w:ascii="Times New Roman" w:eastAsia="Times New Roman" w:hAnsi="Times New Roman" w:cs="Times New Roman"/>
          <w:color w:val="000000"/>
          <w:sz w:val="24"/>
          <w:szCs w:val="24"/>
          <w:lang w:eastAsia="ru-RU"/>
        </w:rPr>
        <w:t>Глупов</w:t>
      </w:r>
      <w:proofErr w:type="spellEnd"/>
      <w:r w:rsidRPr="00030806">
        <w:rPr>
          <w:rFonts w:ascii="Times New Roman" w:eastAsia="Times New Roman" w:hAnsi="Times New Roman" w:cs="Times New Roman"/>
          <w:color w:val="000000"/>
          <w:sz w:val="24"/>
          <w:szCs w:val="24"/>
          <w:lang w:eastAsia="ru-RU"/>
        </w:rPr>
        <w:t xml:space="preserve"> </w:t>
      </w:r>
      <w:proofErr w:type="gramStart"/>
      <w:r w:rsidRPr="00030806">
        <w:rPr>
          <w:rFonts w:ascii="Times New Roman" w:eastAsia="Times New Roman" w:hAnsi="Times New Roman" w:cs="Times New Roman"/>
          <w:color w:val="000000"/>
          <w:sz w:val="24"/>
          <w:szCs w:val="24"/>
          <w:lang w:eastAsia="ru-RU"/>
        </w:rPr>
        <w:t>головотяпы</w:t>
      </w:r>
      <w:proofErr w:type="gramEnd"/>
      <w:r w:rsidRPr="00030806">
        <w:rPr>
          <w:rFonts w:ascii="Times New Roman" w:eastAsia="Times New Roman" w:hAnsi="Times New Roman" w:cs="Times New Roman"/>
          <w:color w:val="000000"/>
          <w:sz w:val="24"/>
          <w:szCs w:val="24"/>
          <w:lang w:eastAsia="ru-RU"/>
        </w:rPr>
        <w:t>. Почему их так называли?</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Вспомним русскую пословицу «Заставь </w:t>
      </w:r>
      <w:proofErr w:type="gramStart"/>
      <w:r w:rsidRPr="00030806">
        <w:rPr>
          <w:rFonts w:ascii="Times New Roman" w:eastAsia="Times New Roman" w:hAnsi="Times New Roman" w:cs="Times New Roman"/>
          <w:color w:val="000000"/>
          <w:sz w:val="24"/>
          <w:szCs w:val="24"/>
          <w:lang w:eastAsia="ru-RU"/>
        </w:rPr>
        <w:t>дурака</w:t>
      </w:r>
      <w:proofErr w:type="gramEnd"/>
      <w:r w:rsidRPr="00030806">
        <w:rPr>
          <w:rFonts w:ascii="Times New Roman" w:eastAsia="Times New Roman" w:hAnsi="Times New Roman" w:cs="Times New Roman"/>
          <w:color w:val="000000"/>
          <w:sz w:val="24"/>
          <w:szCs w:val="24"/>
          <w:lang w:eastAsia="ru-RU"/>
        </w:rPr>
        <w:t xml:space="preserve"> Богу молиться - он и лоб расшибёт», которую следует понимать метафорически. Объяснение слова головотяпы является </w:t>
      </w:r>
      <w:proofErr w:type="gramStart"/>
      <w:r w:rsidRPr="00030806">
        <w:rPr>
          <w:rFonts w:ascii="Times New Roman" w:eastAsia="Times New Roman" w:hAnsi="Times New Roman" w:cs="Times New Roman"/>
          <w:color w:val="000000"/>
          <w:sz w:val="24"/>
          <w:szCs w:val="24"/>
          <w:lang w:eastAsia="ru-RU"/>
        </w:rPr>
        <w:t>ни чем иным, как</w:t>
      </w:r>
      <w:proofErr w:type="gramEnd"/>
      <w:r w:rsidRPr="00030806">
        <w:rPr>
          <w:rFonts w:ascii="Times New Roman" w:eastAsia="Times New Roman" w:hAnsi="Times New Roman" w:cs="Times New Roman"/>
          <w:color w:val="000000"/>
          <w:sz w:val="24"/>
          <w:szCs w:val="24"/>
          <w:lang w:eastAsia="ru-RU"/>
        </w:rPr>
        <w:t xml:space="preserve"> вариантом этой пословицы, но писатель переосмыслил данное прозвище и прочёл его буквально. Ироническое объяснение помогает понять, что перед нами образ не правдоподобный, а условный. Приём, к которому прибегает здесь автор, встречается в сатире часто. Особенно любят к нему прибегать художники – карикатуристы. Он позволяет создавать яркие гротесковые образы.</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С чего же начали </w:t>
      </w:r>
      <w:proofErr w:type="gramStart"/>
      <w:r w:rsidRPr="00030806">
        <w:rPr>
          <w:rFonts w:ascii="Times New Roman" w:eastAsia="Times New Roman" w:hAnsi="Times New Roman" w:cs="Times New Roman"/>
          <w:color w:val="000000"/>
          <w:sz w:val="24"/>
          <w:szCs w:val="24"/>
          <w:lang w:eastAsia="ru-RU"/>
        </w:rPr>
        <w:t>головотяпы</w:t>
      </w:r>
      <w:proofErr w:type="gramEnd"/>
      <w:r w:rsidRPr="00030806">
        <w:rPr>
          <w:rFonts w:ascii="Times New Roman" w:eastAsia="Times New Roman" w:hAnsi="Times New Roman" w:cs="Times New Roman"/>
          <w:color w:val="000000"/>
          <w:sz w:val="24"/>
          <w:szCs w:val="24"/>
          <w:lang w:eastAsia="ru-RU"/>
        </w:rPr>
        <w:t xml:space="preserve"> наведение порядка?</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Но невозможно такими нелепыми действиями добиться порядка, и они обращаются к князю.</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Какая главная проблема ставится писателем в связи с этим в главе «О </w:t>
      </w:r>
      <w:proofErr w:type="spellStart"/>
      <w:r w:rsidRPr="00030806">
        <w:rPr>
          <w:rFonts w:ascii="Times New Roman" w:eastAsia="Times New Roman" w:hAnsi="Times New Roman" w:cs="Times New Roman"/>
          <w:color w:val="000000"/>
          <w:sz w:val="24"/>
          <w:szCs w:val="24"/>
          <w:lang w:eastAsia="ru-RU"/>
        </w:rPr>
        <w:t>корени</w:t>
      </w:r>
      <w:proofErr w:type="spellEnd"/>
      <w:r w:rsidRPr="00030806">
        <w:rPr>
          <w:rFonts w:ascii="Times New Roman" w:eastAsia="Times New Roman" w:hAnsi="Times New Roman" w:cs="Times New Roman"/>
          <w:color w:val="000000"/>
          <w:sz w:val="24"/>
          <w:szCs w:val="24"/>
          <w:lang w:eastAsia="ru-RU"/>
        </w:rPr>
        <w:t xml:space="preserve"> происхождения </w:t>
      </w:r>
      <w:proofErr w:type="spellStart"/>
      <w:r w:rsidRPr="00030806">
        <w:rPr>
          <w:rFonts w:ascii="Times New Roman" w:eastAsia="Times New Roman" w:hAnsi="Times New Roman" w:cs="Times New Roman"/>
          <w:color w:val="000000"/>
          <w:sz w:val="24"/>
          <w:szCs w:val="24"/>
          <w:lang w:eastAsia="ru-RU"/>
        </w:rPr>
        <w:t>глуповцев</w:t>
      </w:r>
      <w:proofErr w:type="spellEnd"/>
      <w:r w:rsidRPr="00030806">
        <w:rPr>
          <w:rFonts w:ascii="Times New Roman" w:eastAsia="Times New Roman" w:hAnsi="Times New Roman" w:cs="Times New Roman"/>
          <w:color w:val="000000"/>
          <w:sz w:val="24"/>
          <w:szCs w:val="24"/>
          <w:lang w:eastAsia="ru-RU"/>
        </w:rPr>
        <w:t>», а потом и во всём повествовании?</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(Народ и самовластие).</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Сторонники самодержавия заявили, что, пригласив князей, народ проявил мудрость. А как считает автор?</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 Щедрин считает это глупостью, выражая своё мнение устами князя, согласившегося « </w:t>
      </w:r>
      <w:proofErr w:type="spellStart"/>
      <w:r w:rsidRPr="00030806">
        <w:rPr>
          <w:rFonts w:ascii="Times New Roman" w:eastAsia="Times New Roman" w:hAnsi="Times New Roman" w:cs="Times New Roman"/>
          <w:color w:val="000000"/>
          <w:sz w:val="24"/>
          <w:szCs w:val="24"/>
          <w:lang w:eastAsia="ru-RU"/>
        </w:rPr>
        <w:t>володеть</w:t>
      </w:r>
      <w:proofErr w:type="spellEnd"/>
      <w:r w:rsidRPr="00030806">
        <w:rPr>
          <w:rFonts w:ascii="Times New Roman" w:eastAsia="Times New Roman" w:hAnsi="Times New Roman" w:cs="Times New Roman"/>
          <w:color w:val="000000"/>
          <w:sz w:val="24"/>
          <w:szCs w:val="24"/>
          <w:lang w:eastAsia="ru-RU"/>
        </w:rPr>
        <w:t xml:space="preserve">» </w:t>
      </w:r>
      <w:proofErr w:type="gramStart"/>
      <w:r w:rsidRPr="00030806">
        <w:rPr>
          <w:rFonts w:ascii="Times New Roman" w:eastAsia="Times New Roman" w:hAnsi="Times New Roman" w:cs="Times New Roman"/>
          <w:color w:val="000000"/>
          <w:sz w:val="24"/>
          <w:szCs w:val="24"/>
          <w:lang w:eastAsia="ru-RU"/>
        </w:rPr>
        <w:t>головотяпами</w:t>
      </w:r>
      <w:proofErr w:type="gramEnd"/>
      <w:r w:rsidRPr="00030806">
        <w:rPr>
          <w:rFonts w:ascii="Times New Roman" w:eastAsia="Times New Roman" w:hAnsi="Times New Roman" w:cs="Times New Roman"/>
          <w:color w:val="000000"/>
          <w:sz w:val="24"/>
          <w:szCs w:val="24"/>
          <w:lang w:eastAsia="ru-RU"/>
        </w:rPr>
        <w:t>).</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Что же принесло </w:t>
      </w:r>
      <w:proofErr w:type="gramStart"/>
      <w:r w:rsidRPr="00030806">
        <w:rPr>
          <w:rFonts w:ascii="Times New Roman" w:eastAsia="Times New Roman" w:hAnsi="Times New Roman" w:cs="Times New Roman"/>
          <w:color w:val="000000"/>
          <w:sz w:val="24"/>
          <w:szCs w:val="24"/>
          <w:lang w:eastAsia="ru-RU"/>
        </w:rPr>
        <w:t>головотяпам</w:t>
      </w:r>
      <w:proofErr w:type="gramEnd"/>
      <w:r w:rsidRPr="00030806">
        <w:rPr>
          <w:rFonts w:ascii="Times New Roman" w:eastAsia="Times New Roman" w:hAnsi="Times New Roman" w:cs="Times New Roman"/>
          <w:color w:val="000000"/>
          <w:sz w:val="24"/>
          <w:szCs w:val="24"/>
          <w:lang w:eastAsia="ru-RU"/>
        </w:rPr>
        <w:t xml:space="preserve"> самовластие?</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w:t>
      </w:r>
      <w:proofErr w:type="gramStart"/>
      <w:r w:rsidRPr="00030806">
        <w:rPr>
          <w:rFonts w:ascii="Times New Roman" w:eastAsia="Times New Roman" w:hAnsi="Times New Roman" w:cs="Times New Roman"/>
          <w:color w:val="000000"/>
          <w:sz w:val="24"/>
          <w:szCs w:val="24"/>
          <w:lang w:eastAsia="ru-RU"/>
        </w:rPr>
        <w:t>( «И будете вы платить мне дани многие…», т.е. грабёж систематический, узаконенный.</w:t>
      </w:r>
      <w:proofErr w:type="gramEnd"/>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 Когда же пойду на войну – и вы идите!» - превращение жителей в пушечное мясо.</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 А до прочего вам ни до чего дела нет» - то есть устранение народа от обсуждения и решения любых общественных вопросов.</w:t>
      </w:r>
    </w:p>
    <w:p w:rsidR="003E5F55" w:rsidRPr="00030806" w:rsidRDefault="003E5F55" w:rsidP="003E5F55">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 И </w:t>
      </w:r>
      <w:proofErr w:type="gramStart"/>
      <w:r w:rsidRPr="00030806">
        <w:rPr>
          <w:rFonts w:ascii="Times New Roman" w:eastAsia="Times New Roman" w:hAnsi="Times New Roman" w:cs="Times New Roman"/>
          <w:color w:val="000000"/>
          <w:sz w:val="24"/>
          <w:szCs w:val="24"/>
          <w:lang w:eastAsia="ru-RU"/>
        </w:rPr>
        <w:t>тех</w:t>
      </w:r>
      <w:proofErr w:type="gramEnd"/>
      <w:r w:rsidRPr="00030806">
        <w:rPr>
          <w:rFonts w:ascii="Times New Roman" w:eastAsia="Times New Roman" w:hAnsi="Times New Roman" w:cs="Times New Roman"/>
          <w:color w:val="000000"/>
          <w:sz w:val="24"/>
          <w:szCs w:val="24"/>
          <w:lang w:eastAsia="ru-RU"/>
        </w:rPr>
        <w:t xml:space="preserve"> …которым ни до чего нет дела, я буду миловать; прочих же всех казнить» - воспитание в народе покорности, повиновения путём откровенного непрерывного террора).</w:t>
      </w:r>
    </w:p>
    <w:p w:rsidR="003E5F55" w:rsidRPr="00030806" w:rsidRDefault="003E5F55" w:rsidP="003E5F55">
      <w:pPr>
        <w:rPr>
          <w:rFonts w:ascii="Times New Roman" w:hAnsi="Times New Roman" w:cs="Times New Roman"/>
          <w:sz w:val="24"/>
          <w:szCs w:val="24"/>
        </w:rPr>
      </w:pPr>
      <w:r w:rsidRPr="00030806">
        <w:rPr>
          <w:rFonts w:ascii="Times New Roman" w:hAnsi="Times New Roman" w:cs="Times New Roman"/>
          <w:b/>
          <w:sz w:val="24"/>
          <w:szCs w:val="24"/>
        </w:rPr>
        <w:t>Домашнее задание.</w:t>
      </w:r>
      <w:r w:rsidRPr="00030806">
        <w:rPr>
          <w:rFonts w:ascii="Times New Roman" w:hAnsi="Times New Roman" w:cs="Times New Roman"/>
          <w:sz w:val="24"/>
          <w:szCs w:val="24"/>
        </w:rPr>
        <w:t xml:space="preserve"> Прочесть «Историю одного города»</w:t>
      </w:r>
    </w:p>
    <w:p w:rsidR="003E5F55" w:rsidRPr="00030806" w:rsidRDefault="003E5F55" w:rsidP="003E5F55">
      <w:pPr>
        <w:rPr>
          <w:rFonts w:ascii="Times New Roman" w:hAnsi="Times New Roman" w:cs="Times New Roman"/>
          <w:sz w:val="24"/>
          <w:szCs w:val="24"/>
        </w:rPr>
      </w:pPr>
    </w:p>
    <w:p w:rsidR="0084662D" w:rsidRDefault="0084662D"/>
    <w:sectPr w:rsidR="00846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D4DA5"/>
    <w:multiLevelType w:val="hybridMultilevel"/>
    <w:tmpl w:val="96C0D480"/>
    <w:lvl w:ilvl="0" w:tplc="990257A4">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55"/>
    <w:rsid w:val="003E5F55"/>
    <w:rsid w:val="0084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E5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5F55"/>
  </w:style>
  <w:style w:type="character" w:customStyle="1" w:styleId="c1">
    <w:name w:val="c1"/>
    <w:basedOn w:val="a0"/>
    <w:rsid w:val="003E5F55"/>
  </w:style>
  <w:style w:type="paragraph" w:customStyle="1" w:styleId="c0">
    <w:name w:val="c0"/>
    <w:basedOn w:val="a"/>
    <w:rsid w:val="003E5F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E5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5F55"/>
  </w:style>
  <w:style w:type="character" w:customStyle="1" w:styleId="c1">
    <w:name w:val="c1"/>
    <w:basedOn w:val="a0"/>
    <w:rsid w:val="003E5F55"/>
  </w:style>
  <w:style w:type="paragraph" w:customStyle="1" w:styleId="c0">
    <w:name w:val="c0"/>
    <w:basedOn w:val="a"/>
    <w:rsid w:val="003E5F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2475</Words>
  <Characters>14111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2021-12-10T13:29:00Z</dcterms:created>
  <dcterms:modified xsi:type="dcterms:W3CDTF">2021-12-10T13:30:00Z</dcterms:modified>
</cp:coreProperties>
</file>